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FB93" w14:textId="77777777" w:rsidR="00F22AEB" w:rsidRPr="00375C77" w:rsidRDefault="00F22AEB" w:rsidP="00C95F6B">
      <w:pPr>
        <w:jc w:val="center"/>
        <w:rPr>
          <w:rFonts w:ascii="Browallia New" w:hAnsi="Browallia New" w:cs="Browallia New"/>
          <w:b/>
          <w:bCs/>
          <w:sz w:val="28"/>
        </w:rPr>
      </w:pPr>
      <w:r w:rsidRPr="00375C77">
        <w:rPr>
          <w:rFonts w:ascii="Browallia New" w:hAnsi="Browallia New" w:cs="Browallia New"/>
          <w:b/>
          <w:bCs/>
          <w:sz w:val="28"/>
          <w:cs/>
        </w:rPr>
        <w:t>ประกาศสมาคมบริษัทหลักทรัพย์</w:t>
      </w:r>
    </w:p>
    <w:p w14:paraId="5CC4066D" w14:textId="77777777" w:rsidR="00375C77" w:rsidRDefault="00F22AEB" w:rsidP="003F0CD7">
      <w:pPr>
        <w:jc w:val="center"/>
        <w:rPr>
          <w:rFonts w:ascii="Browallia New" w:hAnsi="Browallia New" w:cs="Browallia New"/>
          <w:b/>
          <w:bCs/>
          <w:sz w:val="28"/>
        </w:rPr>
      </w:pPr>
      <w:r w:rsidRPr="00375C77">
        <w:rPr>
          <w:rFonts w:ascii="Browallia New" w:hAnsi="Browallia New" w:cs="Browallia New"/>
          <w:b/>
          <w:bCs/>
          <w:sz w:val="28"/>
          <w:cs/>
        </w:rPr>
        <w:t>เรื่อง การเป็นนายหน้า</w:t>
      </w:r>
      <w:bookmarkStart w:id="0" w:name="OLE_LINK1"/>
      <w:bookmarkStart w:id="1" w:name="OLE_LINK2"/>
      <w:r w:rsidRPr="00375C77">
        <w:rPr>
          <w:rFonts w:ascii="Browallia New" w:hAnsi="Browallia New" w:cs="Browallia New"/>
          <w:b/>
          <w:bCs/>
          <w:sz w:val="28"/>
          <w:cs/>
        </w:rPr>
        <w:t>หรือตัวแทนซื้อขายหลักทรัพย์จดทะเบียน</w:t>
      </w:r>
      <w:bookmarkEnd w:id="0"/>
      <w:bookmarkEnd w:id="1"/>
    </w:p>
    <w:p w14:paraId="67375D23" w14:textId="77777777" w:rsidR="00F22AEB" w:rsidRPr="00375C77" w:rsidRDefault="00F22AEB" w:rsidP="003F0CD7">
      <w:pPr>
        <w:jc w:val="center"/>
        <w:rPr>
          <w:rFonts w:ascii="Browallia New" w:hAnsi="Browallia New" w:cs="Browallia New"/>
          <w:b/>
          <w:bCs/>
          <w:sz w:val="28"/>
        </w:rPr>
      </w:pPr>
      <w:r w:rsidRPr="00375C77">
        <w:rPr>
          <w:rFonts w:ascii="Browallia New" w:hAnsi="Browallia New" w:cs="Browallia New"/>
          <w:b/>
          <w:bCs/>
          <w:sz w:val="28"/>
          <w:cs/>
        </w:rPr>
        <w:t>ให้แก่บริษัทหลักทรัพย์ต่างประเทศ</w:t>
      </w:r>
      <w:r w:rsidR="003F0CD7" w:rsidRPr="00375C77">
        <w:rPr>
          <w:rFonts w:ascii="Browallia New" w:hAnsi="Browallia New" w:cs="Browallia New"/>
          <w:b/>
          <w:bCs/>
          <w:sz w:val="28"/>
          <w:cs/>
        </w:rPr>
        <w:t>ในรูปแบบ</w:t>
      </w:r>
      <w:r w:rsidR="005B1BAD" w:rsidRPr="00375C77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B81BEB" w:rsidRPr="00375C77">
        <w:rPr>
          <w:rFonts w:ascii="Browallia New" w:hAnsi="Browallia New" w:cs="Browallia New"/>
          <w:b/>
          <w:bCs/>
          <w:sz w:val="28"/>
        </w:rPr>
        <w:t>Exclusive Partner</w:t>
      </w:r>
    </w:p>
    <w:p w14:paraId="51FCE3E0" w14:textId="77777777" w:rsidR="00B81BEB" w:rsidRPr="00375C77" w:rsidRDefault="00C95F6B">
      <w:pPr>
        <w:rPr>
          <w:rFonts w:ascii="Browallia New" w:hAnsi="Browallia New" w:cs="Browallia New"/>
          <w:sz w:val="28"/>
        </w:rPr>
      </w:pPr>
      <w:r w:rsidRPr="00375C77">
        <w:rPr>
          <w:rFonts w:ascii="Browallia New" w:hAnsi="Browallia New" w:cs="Browallia New"/>
          <w:sz w:val="28"/>
        </w:rPr>
        <w:t>_______________</w:t>
      </w:r>
      <w:r w:rsidR="00AC1E10" w:rsidRPr="00375C77">
        <w:rPr>
          <w:rFonts w:ascii="Browallia New" w:hAnsi="Browallia New" w:cs="Browallia New"/>
          <w:sz w:val="28"/>
        </w:rPr>
        <w:t>___________</w:t>
      </w:r>
      <w:r w:rsidRPr="00375C77">
        <w:rPr>
          <w:rFonts w:ascii="Browallia New" w:hAnsi="Browallia New" w:cs="Browallia New"/>
          <w:sz w:val="28"/>
        </w:rPr>
        <w:t>_______</w:t>
      </w:r>
      <w:r w:rsidR="003F0CD7" w:rsidRPr="00375C77">
        <w:rPr>
          <w:rFonts w:ascii="Browallia New" w:hAnsi="Browallia New" w:cs="Browallia New"/>
          <w:sz w:val="28"/>
        </w:rPr>
        <w:t>____________</w:t>
      </w:r>
      <w:r w:rsidRPr="00375C77">
        <w:rPr>
          <w:rFonts w:ascii="Browallia New" w:hAnsi="Browallia New" w:cs="Browallia New"/>
          <w:sz w:val="28"/>
        </w:rPr>
        <w:t>_________________</w:t>
      </w:r>
      <w:r w:rsidR="00AC1E10" w:rsidRPr="00375C77">
        <w:rPr>
          <w:rFonts w:ascii="Browallia New" w:hAnsi="Browallia New" w:cs="Browallia New"/>
          <w:sz w:val="28"/>
        </w:rPr>
        <w:t>__________________________</w:t>
      </w:r>
    </w:p>
    <w:p w14:paraId="6DBEF23F" w14:textId="77777777" w:rsidR="00AC1E10" w:rsidRPr="00375C77" w:rsidRDefault="00AC1E10" w:rsidP="002020F4">
      <w:pPr>
        <w:ind w:firstLine="720"/>
        <w:rPr>
          <w:rFonts w:ascii="Browallia New" w:hAnsi="Browallia New" w:cs="Browallia New"/>
          <w:sz w:val="28"/>
        </w:rPr>
      </w:pPr>
    </w:p>
    <w:p w14:paraId="51604DFA" w14:textId="77777777" w:rsidR="00AD628E" w:rsidRPr="00375C77" w:rsidRDefault="00C95F6B" w:rsidP="00E71C8B">
      <w:pPr>
        <w:ind w:firstLine="720"/>
        <w:jc w:val="thaiDistribute"/>
        <w:rPr>
          <w:rFonts w:ascii="Browallia New" w:hAnsi="Browallia New" w:cs="Browallia New"/>
          <w:sz w:val="28"/>
        </w:rPr>
      </w:pPr>
      <w:r w:rsidRPr="00375C77">
        <w:rPr>
          <w:rFonts w:ascii="Browallia New" w:hAnsi="Browallia New" w:cs="Browallia New"/>
          <w:sz w:val="28"/>
          <w:cs/>
        </w:rPr>
        <w:t>ตามที่ตลาดหลักทรัพย์แห่งประเทศไทย ได้ยกเลิก</w:t>
      </w:r>
      <w:r w:rsidR="00AD628E" w:rsidRPr="00375C77">
        <w:rPr>
          <w:rFonts w:ascii="Browallia New" w:hAnsi="Browallia New" w:cs="Browallia New"/>
          <w:sz w:val="28"/>
          <w:cs/>
        </w:rPr>
        <w:t>ประกาศตลาดหลักทรัพย์ฯ เรื่องการเป็นนายหน้าหรือตัวแทนซื้อหรือขายหลักทรัพย์จดทะเบียนให้แก่บริษัทหลักทรัพย์ต่างประเทศที่เรียกค่าธรรมเนียมไม่น้อยกว่าร้อยละ 60 ของอัตราค่าธรรมเนียม พ.ศ. 2549 ลงวันที่ 25 ธันวาคม 2549 โดยมีผลบังคับใช้ตั้งแต่วันที่ 1 มกราคม 2553 เป็นต้นไปนั้น</w:t>
      </w:r>
    </w:p>
    <w:p w14:paraId="769C49A8" w14:textId="77777777" w:rsidR="00AC1E10" w:rsidRPr="00375C77" w:rsidRDefault="00AC1E10" w:rsidP="002020F4">
      <w:pPr>
        <w:ind w:firstLine="720"/>
        <w:rPr>
          <w:rFonts w:ascii="Browallia New" w:hAnsi="Browallia New" w:cs="Browallia New"/>
          <w:sz w:val="28"/>
        </w:rPr>
      </w:pPr>
    </w:p>
    <w:p w14:paraId="64C2AA11" w14:textId="77777777" w:rsidR="00C95F6B" w:rsidRPr="00375C77" w:rsidRDefault="00C95F6B" w:rsidP="00E71C8B">
      <w:pPr>
        <w:ind w:firstLine="720"/>
        <w:jc w:val="thaiDistribute"/>
        <w:rPr>
          <w:rFonts w:ascii="Browallia New" w:hAnsi="Browallia New" w:cs="Browallia New"/>
          <w:sz w:val="28"/>
          <w:cs/>
        </w:rPr>
      </w:pPr>
      <w:r w:rsidRPr="00375C77">
        <w:rPr>
          <w:rFonts w:ascii="Browallia New" w:hAnsi="Browallia New" w:cs="Browallia New"/>
          <w:sz w:val="28"/>
          <w:cs/>
        </w:rPr>
        <w:t>เพื่อให้ธุรกรรมของบริษัทสมาชิกซึ่งมีการทำสัญญาในลักษณะคู่ค้ากับบริษัทหลักทรัพย์ต่างประเทศ</w:t>
      </w:r>
      <w:r w:rsidR="003F0CD7" w:rsidRPr="00375C77">
        <w:rPr>
          <w:rFonts w:ascii="Browallia New" w:hAnsi="Browallia New" w:cs="Browallia New"/>
          <w:sz w:val="28"/>
          <w:cs/>
        </w:rPr>
        <w:t xml:space="preserve"> (</w:t>
      </w:r>
      <w:r w:rsidR="003F0CD7" w:rsidRPr="00375C77">
        <w:rPr>
          <w:rFonts w:ascii="Browallia New" w:hAnsi="Browallia New" w:cs="Browallia New"/>
          <w:sz w:val="28"/>
        </w:rPr>
        <w:t xml:space="preserve">Exclusive Partner) </w:t>
      </w:r>
      <w:r w:rsidRPr="00375C77">
        <w:rPr>
          <w:rFonts w:ascii="Browallia New" w:hAnsi="Browallia New" w:cs="Browallia New"/>
          <w:sz w:val="28"/>
          <w:cs/>
        </w:rPr>
        <w:t xml:space="preserve">ดำเนินไปอย่างต่อเนื่อง </w:t>
      </w:r>
      <w:r w:rsidR="00AD628E" w:rsidRPr="00375C77">
        <w:rPr>
          <w:rFonts w:ascii="Browallia New" w:hAnsi="Browallia New" w:cs="Browallia New"/>
          <w:sz w:val="28"/>
          <w:cs/>
        </w:rPr>
        <w:t>รวมทั้งส่งเสริมให้บริษัทสมาชิกทำสัญญาในลักษณะดังกล่าว โดยที่บริษัทสมาชิกจะได้ประโยชน์จากการดำเนินการร่วมกันกับบริษัทหลักทรัพย์ต่างประเทศในด้านต่างๆ ตลอดจนเพื่อให้บริษัทสมาชิกสามารถขยายธุรกิจไปยังต่างประเทศได้มากขึ้น สมาคมจึงได้กำหนดหลักเกณฑ์เกี่ยวกับการเป็นนายหน้าหรือตัวแทนซื้อขายหลักทรัพย์จดทะเบียนให้แก่บริษัทหลักทรัพย์ต่างประเทศ</w:t>
      </w:r>
      <w:r w:rsidR="003F0CD7" w:rsidRPr="00375C77">
        <w:rPr>
          <w:rFonts w:ascii="Browallia New" w:hAnsi="Browallia New" w:cs="Browallia New"/>
          <w:sz w:val="28"/>
          <w:cs/>
        </w:rPr>
        <w:t>ในรูปแบบ</w:t>
      </w:r>
      <w:r w:rsidR="00AD628E" w:rsidRPr="00375C77">
        <w:rPr>
          <w:rFonts w:ascii="Browallia New" w:hAnsi="Browallia New" w:cs="Browallia New"/>
          <w:sz w:val="28"/>
          <w:cs/>
        </w:rPr>
        <w:t xml:space="preserve"> </w:t>
      </w:r>
      <w:r w:rsidR="00AD628E" w:rsidRPr="00375C77">
        <w:rPr>
          <w:rFonts w:ascii="Browallia New" w:hAnsi="Browallia New" w:cs="Browallia New"/>
          <w:sz w:val="28"/>
        </w:rPr>
        <w:t>Exclusive Partner</w:t>
      </w:r>
      <w:r w:rsidR="00AD628E" w:rsidRPr="00375C77">
        <w:rPr>
          <w:rFonts w:ascii="Browallia New" w:hAnsi="Browallia New" w:cs="Browallia New"/>
          <w:sz w:val="28"/>
          <w:cs/>
        </w:rPr>
        <w:t xml:space="preserve"> เพื่อให้สมาชิกถือปฏิบัติ ตั้งแต่วันที่ 1 มกราคม 2553 เป็นต้นไป ดังนี้</w:t>
      </w:r>
    </w:p>
    <w:p w14:paraId="1B0327B8" w14:textId="77777777" w:rsidR="00C95F6B" w:rsidRPr="00375C77" w:rsidRDefault="00C95F6B">
      <w:pPr>
        <w:rPr>
          <w:rFonts w:ascii="Browallia New" w:hAnsi="Browallia New" w:cs="Browallia New"/>
          <w:sz w:val="28"/>
        </w:rPr>
      </w:pPr>
    </w:p>
    <w:p w14:paraId="631773A4" w14:textId="77777777" w:rsidR="00B81BEB" w:rsidRPr="00375C77" w:rsidRDefault="00831A2E" w:rsidP="00E71C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thaiDistribute"/>
        <w:rPr>
          <w:rFonts w:ascii="Browallia New" w:hAnsi="Browallia New" w:cs="Browallia New"/>
          <w:sz w:val="28"/>
          <w:u w:val="single"/>
        </w:rPr>
      </w:pPr>
      <w:r w:rsidRPr="00375C77">
        <w:rPr>
          <w:rFonts w:ascii="Browallia New" w:hAnsi="Browallia New" w:cs="Browallia New"/>
          <w:sz w:val="28"/>
          <w:u w:val="single"/>
          <w:cs/>
        </w:rPr>
        <w:t>หลักเกณฑ์และเงื่อนไข</w:t>
      </w:r>
      <w:r w:rsidR="00AD628E" w:rsidRPr="00375C77">
        <w:rPr>
          <w:rFonts w:ascii="Browallia New" w:hAnsi="Browallia New" w:cs="Browallia New"/>
          <w:sz w:val="28"/>
          <w:u w:val="single"/>
          <w:cs/>
        </w:rPr>
        <w:t>การเป็นนายหน้าหรือตัวแทน</w:t>
      </w:r>
      <w:r w:rsidR="00B63C02" w:rsidRPr="00375C77">
        <w:rPr>
          <w:rFonts w:ascii="Browallia New" w:hAnsi="Browallia New" w:cs="Browallia New"/>
          <w:sz w:val="28"/>
          <w:u w:val="single"/>
          <w:cs/>
        </w:rPr>
        <w:t>ซื้อขายหลักทรัพย์จดทะเบียนให้กับ</w:t>
      </w:r>
      <w:r w:rsidR="00AD628E" w:rsidRPr="00375C77">
        <w:rPr>
          <w:rFonts w:ascii="Browallia New" w:hAnsi="Browallia New" w:cs="Browallia New"/>
          <w:sz w:val="28"/>
          <w:u w:val="single"/>
          <w:cs/>
        </w:rPr>
        <w:t>บริษัทหลักทรัพย์ต่างประเทศ</w:t>
      </w:r>
      <w:r w:rsidR="003F0CD7" w:rsidRPr="00375C77">
        <w:rPr>
          <w:rFonts w:ascii="Browallia New" w:hAnsi="Browallia New" w:cs="Browallia New"/>
          <w:sz w:val="28"/>
          <w:u w:val="single"/>
          <w:cs/>
        </w:rPr>
        <w:t>ในรูปแบบ</w:t>
      </w:r>
      <w:r w:rsidR="00AD628E" w:rsidRPr="00375C77">
        <w:rPr>
          <w:rFonts w:ascii="Browallia New" w:hAnsi="Browallia New" w:cs="Browallia New"/>
          <w:sz w:val="28"/>
          <w:u w:val="single"/>
          <w:cs/>
        </w:rPr>
        <w:t xml:space="preserve"> </w:t>
      </w:r>
      <w:r w:rsidR="00AD628E" w:rsidRPr="00375C77">
        <w:rPr>
          <w:rFonts w:ascii="Browallia New" w:hAnsi="Browallia New" w:cs="Browallia New"/>
          <w:sz w:val="28"/>
          <w:u w:val="single"/>
        </w:rPr>
        <w:t>Exclusive Partner</w:t>
      </w:r>
    </w:p>
    <w:p w14:paraId="15BC4474" w14:textId="77777777" w:rsidR="00831A2E" w:rsidRPr="00375C77" w:rsidRDefault="00B63C02" w:rsidP="00E71C8B">
      <w:pPr>
        <w:numPr>
          <w:ilvl w:val="1"/>
          <w:numId w:val="3"/>
        </w:numPr>
        <w:tabs>
          <w:tab w:val="clear" w:pos="2160"/>
          <w:tab w:val="num" w:pos="1080"/>
        </w:tabs>
        <w:ind w:left="1080" w:hanging="720"/>
        <w:jc w:val="thaiDistribute"/>
        <w:rPr>
          <w:rFonts w:ascii="Browallia New" w:hAnsi="Browallia New" w:cs="Browallia New"/>
          <w:sz w:val="28"/>
        </w:rPr>
      </w:pPr>
      <w:r w:rsidRPr="00375C77">
        <w:rPr>
          <w:rFonts w:ascii="Browallia New" w:hAnsi="Browallia New" w:cs="Browallia New"/>
          <w:sz w:val="28"/>
          <w:cs/>
        </w:rPr>
        <w:t>บริษัทสมาชิกควร</w:t>
      </w:r>
      <w:r w:rsidR="00831A2E" w:rsidRPr="00375C77">
        <w:rPr>
          <w:rFonts w:ascii="Browallia New" w:hAnsi="Browallia New" w:cs="Browallia New"/>
          <w:sz w:val="28"/>
          <w:cs/>
        </w:rPr>
        <w:t>ทำสัญญาเป็นนายหน้าหรือตัวแทนซื้อขายหลักทรัพย์จดทะเบียน กับบริษัทหลักทรัพย์ต่างประเทศที่เป็นสมาชิกของตลาดหลักทรัพย์ในต่างประเทศ</w:t>
      </w:r>
    </w:p>
    <w:p w14:paraId="729AE2DD" w14:textId="77777777" w:rsidR="00831A2E" w:rsidRPr="00375C77" w:rsidRDefault="00B63C02" w:rsidP="00E71C8B">
      <w:pPr>
        <w:numPr>
          <w:ilvl w:val="1"/>
          <w:numId w:val="3"/>
        </w:numPr>
        <w:tabs>
          <w:tab w:val="clear" w:pos="2160"/>
          <w:tab w:val="num" w:pos="1080"/>
        </w:tabs>
        <w:ind w:left="1080" w:hanging="720"/>
        <w:jc w:val="thaiDistribute"/>
        <w:rPr>
          <w:rFonts w:ascii="Browallia New" w:hAnsi="Browallia New" w:cs="Browallia New"/>
          <w:sz w:val="28"/>
        </w:rPr>
      </w:pPr>
      <w:r w:rsidRPr="00375C77">
        <w:rPr>
          <w:rFonts w:ascii="Browallia New" w:hAnsi="Browallia New" w:cs="Browallia New"/>
          <w:sz w:val="28"/>
          <w:cs/>
        </w:rPr>
        <w:t>บริษัทสมาชิกไม่ควร</w:t>
      </w:r>
      <w:r w:rsidR="00831A2E" w:rsidRPr="00375C77">
        <w:rPr>
          <w:rFonts w:ascii="Browallia New" w:hAnsi="Browallia New" w:cs="Browallia New"/>
          <w:sz w:val="28"/>
          <w:cs/>
        </w:rPr>
        <w:t>ทำสัญญาตามข้อ 1.</w:t>
      </w:r>
      <w:r w:rsidR="001611B2" w:rsidRPr="00375C77">
        <w:rPr>
          <w:rFonts w:ascii="Browallia New" w:hAnsi="Browallia New" w:cs="Browallia New"/>
          <w:sz w:val="28"/>
          <w:cs/>
        </w:rPr>
        <w:t>1</w:t>
      </w:r>
      <w:r w:rsidR="00831A2E" w:rsidRPr="00375C77">
        <w:rPr>
          <w:rFonts w:ascii="Browallia New" w:hAnsi="Browallia New" w:cs="Browallia New"/>
          <w:sz w:val="28"/>
          <w:cs/>
        </w:rPr>
        <w:t xml:space="preserve"> กับบริษัทหลักทรัพย์</w:t>
      </w:r>
      <w:r w:rsidR="008443F6" w:rsidRPr="00375C77">
        <w:rPr>
          <w:rFonts w:ascii="Browallia New" w:hAnsi="Browallia New" w:cs="Browallia New"/>
          <w:sz w:val="28"/>
          <w:cs/>
        </w:rPr>
        <w:t>ต่างประเทศเกินหนึ่งบริษัท โดยบริษัทหลักทรัพย์ต่างประเทศดังกล่าวต้องไม่ทำสัญญาดังกล่าวกับบริษัทสมาชิกรายอื่นอยู่แล้ว</w:t>
      </w:r>
    </w:p>
    <w:p w14:paraId="3AFE387D" w14:textId="77777777" w:rsidR="008443F6" w:rsidRPr="00375C77" w:rsidRDefault="008443F6" w:rsidP="003F0CD7">
      <w:pPr>
        <w:rPr>
          <w:rFonts w:ascii="Browallia New" w:hAnsi="Browallia New" w:cs="Browallia New"/>
          <w:sz w:val="28"/>
        </w:rPr>
      </w:pPr>
    </w:p>
    <w:p w14:paraId="45C9E528" w14:textId="77777777" w:rsidR="00AD628E" w:rsidRPr="00375C77" w:rsidRDefault="001611B2" w:rsidP="00E71C8B">
      <w:pPr>
        <w:ind w:left="360" w:hanging="360"/>
        <w:jc w:val="thaiDistribute"/>
        <w:rPr>
          <w:rFonts w:ascii="Browallia New" w:hAnsi="Browallia New" w:cs="Browallia New"/>
          <w:sz w:val="28"/>
          <w:u w:val="single"/>
        </w:rPr>
      </w:pPr>
      <w:r w:rsidRPr="00375C77">
        <w:rPr>
          <w:rFonts w:ascii="Browallia New" w:hAnsi="Browallia New" w:cs="Browallia New"/>
          <w:sz w:val="28"/>
          <w:cs/>
        </w:rPr>
        <w:t>2.</w:t>
      </w:r>
      <w:r w:rsidRPr="00375C77">
        <w:rPr>
          <w:rFonts w:ascii="Browallia New" w:hAnsi="Browallia New" w:cs="Browallia New"/>
          <w:sz w:val="28"/>
          <w:cs/>
        </w:rPr>
        <w:tab/>
      </w:r>
      <w:r w:rsidR="008443F6" w:rsidRPr="00375C77">
        <w:rPr>
          <w:rFonts w:ascii="Browallia New" w:hAnsi="Browallia New" w:cs="Browallia New"/>
          <w:sz w:val="28"/>
          <w:u w:val="single"/>
          <w:cs/>
        </w:rPr>
        <w:t>สาระสำคัญของ</w:t>
      </w:r>
      <w:r w:rsidR="005B1BAD" w:rsidRPr="00375C77">
        <w:rPr>
          <w:rFonts w:ascii="Browallia New" w:hAnsi="Browallia New" w:cs="Browallia New"/>
          <w:sz w:val="28"/>
          <w:u w:val="single"/>
          <w:cs/>
        </w:rPr>
        <w:t>ขั้นต่ำในสัญญา</w:t>
      </w:r>
      <w:r w:rsidR="00AD628E" w:rsidRPr="00375C77">
        <w:rPr>
          <w:rFonts w:ascii="Browallia New" w:hAnsi="Browallia New" w:cs="Browallia New"/>
          <w:sz w:val="28"/>
          <w:u w:val="single"/>
          <w:cs/>
        </w:rPr>
        <w:t>การเป็นนายหน้าหรือตัวแทน</w:t>
      </w:r>
      <w:r w:rsidR="00B63C02" w:rsidRPr="00375C77">
        <w:rPr>
          <w:rFonts w:ascii="Browallia New" w:hAnsi="Browallia New" w:cs="Browallia New"/>
          <w:sz w:val="28"/>
          <w:u w:val="single"/>
          <w:cs/>
        </w:rPr>
        <w:t>ซื้อขายหลักทรัพย์จดทะเบียนให้กับ</w:t>
      </w:r>
      <w:r w:rsidR="00AD628E" w:rsidRPr="00375C77">
        <w:rPr>
          <w:rFonts w:ascii="Browallia New" w:hAnsi="Browallia New" w:cs="Browallia New"/>
          <w:sz w:val="28"/>
          <w:u w:val="single"/>
          <w:cs/>
        </w:rPr>
        <w:t>บริษัทหลักทรัพย์ต่างประเทศ</w:t>
      </w:r>
      <w:r w:rsidR="000656A3" w:rsidRPr="00375C77">
        <w:rPr>
          <w:rFonts w:ascii="Browallia New" w:hAnsi="Browallia New" w:cs="Browallia New"/>
          <w:sz w:val="28"/>
          <w:u w:val="single"/>
          <w:cs/>
        </w:rPr>
        <w:t>ในรูปแบบ</w:t>
      </w:r>
      <w:r w:rsidR="00AD628E" w:rsidRPr="00375C77">
        <w:rPr>
          <w:rFonts w:ascii="Browallia New" w:hAnsi="Browallia New" w:cs="Browallia New"/>
          <w:sz w:val="28"/>
          <w:u w:val="single"/>
          <w:cs/>
        </w:rPr>
        <w:t xml:space="preserve"> </w:t>
      </w:r>
      <w:r w:rsidR="00AD628E" w:rsidRPr="00375C77">
        <w:rPr>
          <w:rFonts w:ascii="Browallia New" w:hAnsi="Browallia New" w:cs="Browallia New"/>
          <w:sz w:val="28"/>
          <w:u w:val="single"/>
        </w:rPr>
        <w:t>Exclusive Partner</w:t>
      </w:r>
      <w:r w:rsidR="00AD628E" w:rsidRPr="00375C77">
        <w:rPr>
          <w:rFonts w:ascii="Browallia New" w:hAnsi="Browallia New" w:cs="Browallia New"/>
          <w:sz w:val="28"/>
          <w:u w:val="single"/>
          <w:cs/>
        </w:rPr>
        <w:t xml:space="preserve"> </w:t>
      </w:r>
    </w:p>
    <w:p w14:paraId="6D690FE3" w14:textId="77777777" w:rsidR="005B1BAD" w:rsidRPr="00375C77" w:rsidRDefault="005B1BAD" w:rsidP="00E71C8B">
      <w:pPr>
        <w:numPr>
          <w:ilvl w:val="1"/>
          <w:numId w:val="4"/>
        </w:numPr>
        <w:ind w:hanging="720"/>
        <w:jc w:val="thaiDistribute"/>
        <w:rPr>
          <w:rFonts w:ascii="Browallia New" w:hAnsi="Browallia New" w:cs="Browallia New"/>
          <w:sz w:val="28"/>
        </w:rPr>
      </w:pPr>
      <w:r w:rsidRPr="00375C77">
        <w:rPr>
          <w:rFonts w:ascii="Browallia New" w:hAnsi="Browallia New" w:cs="Browallia New"/>
          <w:sz w:val="28"/>
          <w:cs/>
        </w:rPr>
        <w:t>การให้ความร่วมมือที่เป็นประโยช</w:t>
      </w:r>
      <w:r w:rsidR="000656A3" w:rsidRPr="00375C77">
        <w:rPr>
          <w:rFonts w:ascii="Browallia New" w:hAnsi="Browallia New" w:cs="Browallia New"/>
          <w:sz w:val="28"/>
          <w:cs/>
        </w:rPr>
        <w:t>น์ต่อการดำเนินงานร่วมกันกับบริษั</w:t>
      </w:r>
      <w:r w:rsidRPr="00375C77">
        <w:rPr>
          <w:rFonts w:ascii="Browallia New" w:hAnsi="Browallia New" w:cs="Browallia New"/>
          <w:sz w:val="28"/>
          <w:cs/>
        </w:rPr>
        <w:t>ทสมาชิก ทั้งด้านการบริการลูกค้า การถ่ายทอดความรู้ บทวิเคราะห์หลักทรัพย์ และเทคโนโลยีต่างๆ ที่เกี่ยวกับธุรกิจหลักทรัพย์ รวมถึงการสนับสนุนการดำเนินงานอื่นๆ ที่เกี่ยวข้อง</w:t>
      </w:r>
    </w:p>
    <w:p w14:paraId="729367EE" w14:textId="77777777" w:rsidR="005B1BAD" w:rsidRPr="00375C77" w:rsidRDefault="005B1BAD" w:rsidP="00E71C8B">
      <w:pPr>
        <w:numPr>
          <w:ilvl w:val="1"/>
          <w:numId w:val="4"/>
        </w:numPr>
        <w:ind w:hanging="720"/>
        <w:jc w:val="thaiDistribute"/>
        <w:rPr>
          <w:rFonts w:ascii="Browallia New" w:hAnsi="Browallia New" w:cs="Browallia New"/>
          <w:sz w:val="28"/>
        </w:rPr>
      </w:pPr>
      <w:r w:rsidRPr="00375C77">
        <w:rPr>
          <w:rFonts w:ascii="Browallia New" w:hAnsi="Browallia New" w:cs="Browallia New"/>
          <w:sz w:val="28"/>
          <w:cs/>
        </w:rPr>
        <w:t>การปฏิบัติตามสัญญาและการให้ความร่วมมือกับบริษัทสมาชิกในการปฏิบัติตามข้อกำหนดของตลาดหลักทรัพย์แห่งประเทศไทยที่เกี่ยวกับการซื้อขายหลักทรัพย์ การชำระราคาและการส่งมอบหลักทรัพย์ รวมถึงกฎระเบียบที่เกี่ยวข้อง</w:t>
      </w:r>
    </w:p>
    <w:p w14:paraId="1C070807" w14:textId="77777777" w:rsidR="005B1BAD" w:rsidRPr="00375C77" w:rsidRDefault="005B1BAD" w:rsidP="00E71C8B">
      <w:pPr>
        <w:numPr>
          <w:ilvl w:val="1"/>
          <w:numId w:val="4"/>
        </w:numPr>
        <w:ind w:hanging="720"/>
        <w:jc w:val="thaiDistribute"/>
        <w:rPr>
          <w:rFonts w:ascii="Browallia New" w:hAnsi="Browallia New" w:cs="Browallia New"/>
          <w:sz w:val="28"/>
        </w:rPr>
      </w:pPr>
      <w:r w:rsidRPr="00375C77">
        <w:rPr>
          <w:rFonts w:ascii="Browallia New" w:hAnsi="Browallia New" w:cs="Browallia New"/>
          <w:sz w:val="28"/>
          <w:cs/>
        </w:rPr>
        <w:t>การห้ามมิให้บริษัทหลักทรัพย์ต่างประเทศซื้อหรือขายหลักทรัพย์จดทะเบียนนอกตลาดหลักทรัพย์ ไม่ว่าจะเป็นการซื้อหรือขายในฐานะนายหน้าหรือตัวแทนหรือในนามบริษัทหลักทรัพย์ต่างประเทศเอง</w:t>
      </w:r>
    </w:p>
    <w:p w14:paraId="54CBC40A" w14:textId="77777777" w:rsidR="005B1BAD" w:rsidRPr="00375C77" w:rsidRDefault="005B1BAD" w:rsidP="00E71C8B">
      <w:pPr>
        <w:numPr>
          <w:ilvl w:val="1"/>
          <w:numId w:val="4"/>
        </w:numPr>
        <w:ind w:hanging="720"/>
        <w:jc w:val="thaiDistribute"/>
        <w:rPr>
          <w:rFonts w:ascii="Browallia New" w:hAnsi="Browallia New" w:cs="Browallia New"/>
          <w:sz w:val="28"/>
          <w:cs/>
        </w:rPr>
      </w:pPr>
      <w:r w:rsidRPr="00375C77">
        <w:rPr>
          <w:rFonts w:ascii="Browallia New" w:hAnsi="Browallia New" w:cs="Browallia New"/>
          <w:sz w:val="28"/>
          <w:cs/>
        </w:rPr>
        <w:t>การยินยอมให้บริษัทสมาชิกบอกเลิกสัญญา หรือหยุดการปฏิบัติหน้าที่เป็นนายหน้าหรือตัวแทน</w:t>
      </w:r>
      <w:r w:rsidR="00C95F6B" w:rsidRPr="00375C77">
        <w:rPr>
          <w:rFonts w:ascii="Browallia New" w:hAnsi="Browallia New" w:cs="Browallia New"/>
          <w:sz w:val="28"/>
          <w:cs/>
        </w:rPr>
        <w:t>ได้ทันที แล้วแต่กรณี ในกรณีที่บริษัทหลักทรัพย์ต่างประเทศไม่ปฏิบัติตามสัญญา</w:t>
      </w:r>
    </w:p>
    <w:p w14:paraId="282CA91F" w14:textId="77777777" w:rsidR="00F22AEB" w:rsidRPr="00375C77" w:rsidRDefault="00F22AEB" w:rsidP="00E71C8B">
      <w:pPr>
        <w:jc w:val="thaiDistribute"/>
        <w:rPr>
          <w:rFonts w:ascii="Browallia New" w:hAnsi="Browallia New" w:cs="Browallia New"/>
          <w:sz w:val="28"/>
        </w:rPr>
      </w:pPr>
    </w:p>
    <w:p w14:paraId="5460DCE8" w14:textId="77777777" w:rsidR="00B63C02" w:rsidRPr="00375C77" w:rsidRDefault="00375C77" w:rsidP="00E71C8B">
      <w:pPr>
        <w:numPr>
          <w:ilvl w:val="0"/>
          <w:numId w:val="5"/>
        </w:numPr>
        <w:jc w:val="thaiDistribute"/>
        <w:rPr>
          <w:rFonts w:ascii="Browallia New" w:hAnsi="Browallia New" w:cs="Browallia New"/>
          <w:sz w:val="28"/>
          <w:u w:val="single"/>
        </w:rPr>
      </w:pPr>
      <w:r>
        <w:rPr>
          <w:rFonts w:ascii="Browallia New" w:hAnsi="Browallia New" w:cs="Browallia New"/>
          <w:sz w:val="28"/>
          <w:u w:val="single"/>
          <w:cs/>
        </w:rPr>
        <w:br w:type="page"/>
      </w:r>
      <w:r w:rsidR="00B63C02" w:rsidRPr="00375C77">
        <w:rPr>
          <w:rFonts w:ascii="Browallia New" w:hAnsi="Browallia New" w:cs="Browallia New"/>
          <w:sz w:val="28"/>
          <w:u w:val="single"/>
          <w:cs/>
        </w:rPr>
        <w:lastRenderedPageBreak/>
        <w:t xml:space="preserve">อัตราค่าธรรมเนียมของการซื้อขายหลักทรัพย์สำหรับบริษัทหลักทรัพย์ต่างประเทศในรูปแบบ </w:t>
      </w:r>
      <w:r w:rsidR="00B63C02" w:rsidRPr="00375C77">
        <w:rPr>
          <w:rFonts w:ascii="Browallia New" w:hAnsi="Browallia New" w:cs="Browallia New"/>
          <w:sz w:val="28"/>
          <w:u w:val="single"/>
        </w:rPr>
        <w:t>Exclusive Partner</w:t>
      </w:r>
    </w:p>
    <w:p w14:paraId="23079789" w14:textId="77777777" w:rsidR="002020F4" w:rsidRPr="00375C77" w:rsidRDefault="002020F4" w:rsidP="00E71C8B">
      <w:pPr>
        <w:numPr>
          <w:ilvl w:val="1"/>
          <w:numId w:val="6"/>
        </w:numPr>
        <w:tabs>
          <w:tab w:val="clear" w:pos="720"/>
          <w:tab w:val="num" w:pos="1080"/>
        </w:tabs>
        <w:ind w:left="1080" w:hanging="720"/>
        <w:jc w:val="thaiDistribute"/>
        <w:rPr>
          <w:rFonts w:ascii="Browallia New" w:hAnsi="Browallia New" w:cs="Browallia New"/>
          <w:sz w:val="28"/>
        </w:rPr>
      </w:pPr>
      <w:r w:rsidRPr="00375C77">
        <w:rPr>
          <w:rFonts w:ascii="Browallia New" w:hAnsi="Browallia New" w:cs="Browallia New"/>
          <w:sz w:val="28"/>
          <w:cs/>
        </w:rPr>
        <w:t xml:space="preserve">ในการให้บริการเต็มรูปแบบ </w:t>
      </w:r>
      <w:r w:rsidRPr="00375C77">
        <w:rPr>
          <w:rFonts w:ascii="Browallia New" w:hAnsi="Browallia New" w:cs="Browallia New"/>
          <w:sz w:val="28"/>
        </w:rPr>
        <w:t xml:space="preserve">(Full Service) </w:t>
      </w:r>
      <w:r w:rsidRPr="00375C77">
        <w:rPr>
          <w:rFonts w:ascii="Browallia New" w:hAnsi="Browallia New" w:cs="Browallia New"/>
          <w:sz w:val="28"/>
          <w:cs/>
        </w:rPr>
        <w:t xml:space="preserve">บริษัทสมาชิกควรเรียกเก็บค่าธรรมเนียมการซื้อขายหลักทรัพย์จาก </w:t>
      </w:r>
      <w:r w:rsidRPr="00375C77">
        <w:rPr>
          <w:rFonts w:ascii="Browallia New" w:hAnsi="Browallia New" w:cs="Browallia New"/>
          <w:sz w:val="28"/>
        </w:rPr>
        <w:t xml:space="preserve">Exclusive Partner </w:t>
      </w:r>
      <w:r w:rsidRPr="00375C77">
        <w:rPr>
          <w:rFonts w:ascii="Browallia New" w:hAnsi="Browallia New" w:cs="Browallia New"/>
          <w:sz w:val="28"/>
          <w:cs/>
        </w:rPr>
        <w:t>ในอัตราอ้างอิงที่ไม่น้อยกว่าร้อยละ 0.12 แต่ไม่เกินกว่าร้อยละ 1 ของจำนวนเงินที่ซื้อหรือขายต่อวัน</w:t>
      </w:r>
    </w:p>
    <w:p w14:paraId="754D21C8" w14:textId="77777777" w:rsidR="002020F4" w:rsidRPr="00375C77" w:rsidRDefault="002020F4" w:rsidP="00E71C8B">
      <w:pPr>
        <w:numPr>
          <w:ilvl w:val="1"/>
          <w:numId w:val="6"/>
        </w:numPr>
        <w:tabs>
          <w:tab w:val="clear" w:pos="720"/>
          <w:tab w:val="num" w:pos="1080"/>
        </w:tabs>
        <w:ind w:left="1080" w:hanging="720"/>
        <w:jc w:val="thaiDistribute"/>
        <w:rPr>
          <w:rFonts w:ascii="Browallia New" w:hAnsi="Browallia New" w:cs="Browallia New"/>
          <w:sz w:val="28"/>
        </w:rPr>
      </w:pPr>
      <w:r w:rsidRPr="00375C77">
        <w:rPr>
          <w:rFonts w:ascii="Browallia New" w:hAnsi="Browallia New" w:cs="Browallia New"/>
          <w:sz w:val="28"/>
          <w:cs/>
        </w:rPr>
        <w:t xml:space="preserve">ในการให้บริการผ่านระบบอินเทอร์เน็ต และระบบ </w:t>
      </w:r>
      <w:r w:rsidRPr="00375C77">
        <w:rPr>
          <w:rFonts w:ascii="Browallia New" w:hAnsi="Browallia New" w:cs="Browallia New"/>
          <w:sz w:val="28"/>
        </w:rPr>
        <w:t>DMA (Direct Market Access)</w:t>
      </w:r>
      <w:r w:rsidRPr="00375C77">
        <w:rPr>
          <w:rFonts w:ascii="Browallia New" w:hAnsi="Browallia New" w:cs="Browallia New"/>
          <w:sz w:val="28"/>
          <w:cs/>
        </w:rPr>
        <w:t xml:space="preserve"> บริษัทสมาชิกควรเรียกเก็บค่าธรรมเนียมการซื้อขายหลักทรัพย์จาก </w:t>
      </w:r>
      <w:r w:rsidRPr="00375C77">
        <w:rPr>
          <w:rFonts w:ascii="Browallia New" w:hAnsi="Browallia New" w:cs="Browallia New"/>
          <w:sz w:val="28"/>
        </w:rPr>
        <w:t xml:space="preserve">Exclusive Partner </w:t>
      </w:r>
      <w:r w:rsidRPr="00375C77">
        <w:rPr>
          <w:rFonts w:ascii="Browallia New" w:hAnsi="Browallia New" w:cs="Browallia New"/>
          <w:sz w:val="28"/>
          <w:cs/>
        </w:rPr>
        <w:t>ในอัตราอ้างอิงที่ไม่น้อยกว่าร้อยละ 0.07 แต่ไม่เกินกว่าร้อยละ 1 ของจำนวนเงินที่ซื้อหรือขายต่อวัน</w:t>
      </w:r>
    </w:p>
    <w:p w14:paraId="2B15ECA5" w14:textId="77777777" w:rsidR="00B63C02" w:rsidRDefault="00B63C02" w:rsidP="002020F4">
      <w:pPr>
        <w:rPr>
          <w:rFonts w:ascii="Browallia New" w:hAnsi="Browallia New" w:cs="Browallia New"/>
          <w:sz w:val="28"/>
        </w:rPr>
      </w:pPr>
    </w:p>
    <w:p w14:paraId="03243A81" w14:textId="77777777" w:rsidR="00E71C8B" w:rsidRPr="00375C77" w:rsidRDefault="00E71C8B" w:rsidP="002020F4">
      <w:pPr>
        <w:rPr>
          <w:rFonts w:ascii="Browallia New" w:hAnsi="Browallia New" w:cs="Browallia New"/>
          <w:sz w:val="28"/>
        </w:rPr>
      </w:pPr>
    </w:p>
    <w:p w14:paraId="1FE5220F" w14:textId="77777777" w:rsidR="00F22AEB" w:rsidRPr="00375C77" w:rsidRDefault="001611B2" w:rsidP="001611B2">
      <w:pPr>
        <w:jc w:val="center"/>
        <w:rPr>
          <w:rFonts w:ascii="Browallia New" w:hAnsi="Browallia New" w:cs="Browallia New"/>
          <w:sz w:val="28"/>
        </w:rPr>
      </w:pPr>
      <w:r w:rsidRPr="00375C77">
        <w:rPr>
          <w:rFonts w:ascii="Browallia New" w:hAnsi="Browallia New" w:cs="Browallia New"/>
          <w:sz w:val="28"/>
        </w:rPr>
        <w:t>__________________________________________</w:t>
      </w:r>
    </w:p>
    <w:sectPr w:rsidR="00F22AEB" w:rsidRPr="00375C77" w:rsidSect="00375C77">
      <w:footerReference w:type="default" r:id="rId7"/>
      <w:pgSz w:w="11906" w:h="16838"/>
      <w:pgMar w:top="1418" w:right="1418" w:bottom="1418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17A1" w14:textId="77777777" w:rsidR="007060F4" w:rsidRDefault="007060F4">
      <w:r>
        <w:separator/>
      </w:r>
    </w:p>
  </w:endnote>
  <w:endnote w:type="continuationSeparator" w:id="0">
    <w:p w14:paraId="6B11E2A5" w14:textId="77777777" w:rsidR="007060F4" w:rsidRDefault="0070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7D83" w14:textId="77777777" w:rsidR="00BB1991" w:rsidRPr="00C55727" w:rsidRDefault="00BB1991" w:rsidP="00C55727">
    <w:pPr>
      <w:jc w:val="right"/>
      <w:rPr>
        <w:rFonts w:ascii="Browallia New" w:hAnsi="Browallia New" w:cs="Browallia New"/>
        <w:sz w:val="20"/>
        <w:szCs w:val="20"/>
      </w:rPr>
    </w:pPr>
    <w:r w:rsidRPr="00C55727">
      <w:rPr>
        <w:rFonts w:ascii="Browallia New" w:hAnsi="Browallia New" w:cs="Browallia New"/>
        <w:sz w:val="20"/>
        <w:szCs w:val="20"/>
        <w:cs/>
      </w:rPr>
      <w:t xml:space="preserve">การเป็นนายหน้าหรือตัวแทนซื้อขายหลักทรัพย์จดทะเบียนให้แก่บริษัทหลักทรัพย์ต่างประเทศในรูปแบบ </w:t>
    </w:r>
    <w:r w:rsidRPr="00C55727">
      <w:rPr>
        <w:rFonts w:ascii="Browallia New" w:hAnsi="Browallia New" w:cs="Browallia New"/>
        <w:sz w:val="20"/>
        <w:szCs w:val="20"/>
      </w:rPr>
      <w:t>Exclusive Partner</w:t>
    </w:r>
  </w:p>
  <w:p w14:paraId="3B541116" w14:textId="77777777" w:rsidR="00BB1991" w:rsidRPr="00C55727" w:rsidRDefault="00BB1991" w:rsidP="00C55727">
    <w:pPr>
      <w:pStyle w:val="Footer"/>
      <w:jc w:val="right"/>
      <w:rPr>
        <w:rFonts w:ascii="Browallia New" w:hAnsi="Browallia New" w:cs="Browallia New"/>
        <w:sz w:val="20"/>
        <w:szCs w:val="20"/>
      </w:rPr>
    </w:pPr>
    <w:r w:rsidRPr="00C55727">
      <w:rPr>
        <w:rFonts w:ascii="Browallia New" w:hAnsi="Browallia New" w:cs="Browallia New"/>
        <w:sz w:val="20"/>
        <w:szCs w:val="20"/>
        <w:cs/>
      </w:rPr>
      <w:t xml:space="preserve">หน้าที่ </w:t>
    </w:r>
    <w:r w:rsidRPr="00C55727">
      <w:rPr>
        <w:rStyle w:val="PageNumber"/>
        <w:rFonts w:ascii="Browallia New" w:hAnsi="Browallia New" w:cs="Browallia New"/>
        <w:sz w:val="20"/>
        <w:szCs w:val="20"/>
      </w:rPr>
      <w:fldChar w:fldCharType="begin"/>
    </w:r>
    <w:r w:rsidRPr="00C55727">
      <w:rPr>
        <w:rStyle w:val="PageNumber"/>
        <w:rFonts w:ascii="Browallia New" w:hAnsi="Browallia New" w:cs="Browallia New"/>
        <w:sz w:val="20"/>
        <w:szCs w:val="20"/>
      </w:rPr>
      <w:instrText xml:space="preserve"> PAGE </w:instrText>
    </w:r>
    <w:r w:rsidRPr="00C55727">
      <w:rPr>
        <w:rStyle w:val="PageNumber"/>
        <w:rFonts w:ascii="Browallia New" w:hAnsi="Browallia New" w:cs="Browallia New"/>
        <w:sz w:val="20"/>
        <w:szCs w:val="20"/>
      </w:rPr>
      <w:fldChar w:fldCharType="separate"/>
    </w:r>
    <w:r w:rsidR="00AC3C96">
      <w:rPr>
        <w:rStyle w:val="PageNumber"/>
        <w:rFonts w:ascii="Browallia New" w:hAnsi="Browallia New" w:cs="Browallia New"/>
        <w:noProof/>
        <w:sz w:val="20"/>
        <w:szCs w:val="20"/>
      </w:rPr>
      <w:t>1</w:t>
    </w:r>
    <w:r w:rsidRPr="00C55727">
      <w:rPr>
        <w:rStyle w:val="PageNumber"/>
        <w:rFonts w:ascii="Browallia New" w:hAnsi="Browallia New" w:cs="Browallia New"/>
        <w:sz w:val="20"/>
        <w:szCs w:val="20"/>
      </w:rPr>
      <w:fldChar w:fldCharType="end"/>
    </w:r>
    <w:r w:rsidRPr="00C55727">
      <w:rPr>
        <w:rStyle w:val="PageNumber"/>
        <w:rFonts w:ascii="Browallia New" w:hAnsi="Browallia New" w:cs="Browallia New"/>
        <w:sz w:val="20"/>
        <w:szCs w:val="20"/>
        <w:cs/>
      </w:rPr>
      <w:t xml:space="preserve"> ของ </w:t>
    </w:r>
    <w:r w:rsidRPr="00C55727">
      <w:rPr>
        <w:rStyle w:val="PageNumber"/>
        <w:rFonts w:ascii="Browallia New" w:hAnsi="Browallia New" w:cs="Browallia New"/>
        <w:sz w:val="20"/>
        <w:szCs w:val="20"/>
      </w:rPr>
      <w:fldChar w:fldCharType="begin"/>
    </w:r>
    <w:r w:rsidRPr="00C55727">
      <w:rPr>
        <w:rStyle w:val="PageNumber"/>
        <w:rFonts w:ascii="Browallia New" w:hAnsi="Browallia New" w:cs="Browallia New"/>
        <w:sz w:val="20"/>
        <w:szCs w:val="20"/>
      </w:rPr>
      <w:instrText xml:space="preserve"> NUMPAGES </w:instrText>
    </w:r>
    <w:r w:rsidRPr="00C55727">
      <w:rPr>
        <w:rStyle w:val="PageNumber"/>
        <w:rFonts w:ascii="Browallia New" w:hAnsi="Browallia New" w:cs="Browallia New"/>
        <w:sz w:val="20"/>
        <w:szCs w:val="20"/>
      </w:rPr>
      <w:fldChar w:fldCharType="separate"/>
    </w:r>
    <w:r w:rsidR="00AC3C96">
      <w:rPr>
        <w:rStyle w:val="PageNumber"/>
        <w:rFonts w:ascii="Browallia New" w:hAnsi="Browallia New" w:cs="Browallia New"/>
        <w:noProof/>
        <w:sz w:val="20"/>
        <w:szCs w:val="20"/>
      </w:rPr>
      <w:t>2</w:t>
    </w:r>
    <w:r w:rsidRPr="00C55727">
      <w:rPr>
        <w:rStyle w:val="PageNumber"/>
        <w:rFonts w:ascii="Browallia New" w:hAnsi="Browallia New" w:cs="Browallia Ne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64A6" w14:textId="77777777" w:rsidR="007060F4" w:rsidRDefault="007060F4">
      <w:r>
        <w:separator/>
      </w:r>
    </w:p>
  </w:footnote>
  <w:footnote w:type="continuationSeparator" w:id="0">
    <w:p w14:paraId="4BC9D372" w14:textId="77777777" w:rsidR="007060F4" w:rsidRDefault="00706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555"/>
    <w:multiLevelType w:val="hybridMultilevel"/>
    <w:tmpl w:val="BF887298"/>
    <w:lvl w:ilvl="0" w:tplc="9A52C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01A82"/>
    <w:multiLevelType w:val="multilevel"/>
    <w:tmpl w:val="60BA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31651D52"/>
    <w:multiLevelType w:val="multilevel"/>
    <w:tmpl w:val="FD4607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7C9B0CBB"/>
    <w:multiLevelType w:val="hybridMultilevel"/>
    <w:tmpl w:val="BB14A21C"/>
    <w:lvl w:ilvl="0" w:tplc="91504EA6">
      <w:numFmt w:val="none"/>
      <w:lvlText w:val=""/>
      <w:lvlJc w:val="left"/>
      <w:pPr>
        <w:tabs>
          <w:tab w:val="num" w:pos="360"/>
        </w:tabs>
      </w:pPr>
    </w:lvl>
    <w:lvl w:ilvl="1" w:tplc="87DA49D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CC828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5E49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DAF3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8A70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60B0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00FC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1C53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CD36B3B"/>
    <w:multiLevelType w:val="hybridMultilevel"/>
    <w:tmpl w:val="59988AB4"/>
    <w:lvl w:ilvl="0" w:tplc="223A835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4A5BD9"/>
    <w:multiLevelType w:val="multilevel"/>
    <w:tmpl w:val="DF602A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B"/>
    <w:rsid w:val="000656A3"/>
    <w:rsid w:val="001611B2"/>
    <w:rsid w:val="002020F4"/>
    <w:rsid w:val="00205EFC"/>
    <w:rsid w:val="003679FC"/>
    <w:rsid w:val="00375C77"/>
    <w:rsid w:val="003F0CD7"/>
    <w:rsid w:val="00420EDE"/>
    <w:rsid w:val="0048230F"/>
    <w:rsid w:val="005B1BAD"/>
    <w:rsid w:val="00652F6F"/>
    <w:rsid w:val="00686BD7"/>
    <w:rsid w:val="00694E1E"/>
    <w:rsid w:val="007060F4"/>
    <w:rsid w:val="00831A2E"/>
    <w:rsid w:val="008443F6"/>
    <w:rsid w:val="00897E43"/>
    <w:rsid w:val="008B22F4"/>
    <w:rsid w:val="00A37AF9"/>
    <w:rsid w:val="00AC1E10"/>
    <w:rsid w:val="00AC3C96"/>
    <w:rsid w:val="00AD628E"/>
    <w:rsid w:val="00B224B7"/>
    <w:rsid w:val="00B42565"/>
    <w:rsid w:val="00B63C02"/>
    <w:rsid w:val="00B81BEB"/>
    <w:rsid w:val="00BB1991"/>
    <w:rsid w:val="00C55727"/>
    <w:rsid w:val="00C95F6B"/>
    <w:rsid w:val="00D53D38"/>
    <w:rsid w:val="00E71C8B"/>
    <w:rsid w:val="00F22AEB"/>
    <w:rsid w:val="00F83433"/>
    <w:rsid w:val="00FE1E6A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BC6A0"/>
  <w15:docId w15:val="{F8AE7365-D633-4018-984B-9475181C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5727"/>
    <w:rPr>
      <w:rFonts w:ascii="Tahoma" w:hAnsi="Tahoma"/>
      <w:sz w:val="16"/>
      <w:szCs w:val="18"/>
    </w:rPr>
  </w:style>
  <w:style w:type="paragraph" w:styleId="Header">
    <w:name w:val="header"/>
    <w:basedOn w:val="Normal"/>
    <w:rsid w:val="00C557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57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55727"/>
  </w:style>
  <w:style w:type="paragraph" w:customStyle="1" w:styleId="CharChar">
    <w:name w:val="Char Char อักขระ"/>
    <w:basedOn w:val="Normal"/>
    <w:rsid w:val="002020F4"/>
    <w:pPr>
      <w:spacing w:after="160" w:line="240" w:lineRule="exact"/>
    </w:pPr>
    <w:rPr>
      <w:rFonts w:ascii="Verdana" w:hAnsi="Verdana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ร่าง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creator>DELL</dc:creator>
  <cp:lastModifiedBy>มณฑิตา  เตียนขุนทด</cp:lastModifiedBy>
  <cp:revision>2</cp:revision>
  <cp:lastPrinted>2009-12-29T06:32:00Z</cp:lastPrinted>
  <dcterms:created xsi:type="dcterms:W3CDTF">2021-07-23T13:02:00Z</dcterms:created>
  <dcterms:modified xsi:type="dcterms:W3CDTF">2021-07-23T13:02:00Z</dcterms:modified>
</cp:coreProperties>
</file>