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58" w:rsidRDefault="009A2758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</w:p>
    <w:p w:rsidR="00625580" w:rsidRPr="00625580" w:rsidRDefault="00625580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:rsidR="000040E3" w:rsidRPr="00625580" w:rsidRDefault="00B56A7E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625580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แนวทางการปฏิบัติงาน</w:t>
      </w:r>
    </w:p>
    <w:p w:rsidR="007C3E26" w:rsidRPr="00625580" w:rsidRDefault="000040E3" w:rsidP="007C3E26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625580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B56A7E" w:rsidRPr="00625580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การ</w:t>
      </w:r>
      <w:r w:rsidR="00794FE6" w:rsidRPr="00625580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ให้บริการลูกค้า</w:t>
      </w:r>
      <w:r w:rsidR="007C3E26" w:rsidRPr="00625580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ในการจองซื้อหลักทรัพย์ผ่านระบบออนไลน์ หรือผ่านเจ้าหน้าที่ทางโทรศัพท์</w:t>
      </w:r>
    </w:p>
    <w:p w:rsidR="00B956D4" w:rsidRPr="00625580" w:rsidRDefault="00B956D4" w:rsidP="00FC3AF6">
      <w:pPr>
        <w:spacing w:before="120"/>
        <w:ind w:right="-62"/>
        <w:jc w:val="center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---------------------------------------------------------</w:t>
      </w:r>
    </w:p>
    <w:p w:rsidR="00B956D4" w:rsidRPr="00625580" w:rsidRDefault="00B956D4" w:rsidP="003E1560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8"/>
          <w:szCs w:val="8"/>
        </w:rPr>
      </w:pPr>
    </w:p>
    <w:p w:rsidR="00B56A7E" w:rsidRPr="00625580" w:rsidRDefault="00AF1495" w:rsidP="003E1560">
      <w:pPr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โดยที่เห็นสมควรให้มีการทบทวนแนวทางการปฏิบัติงานการจองซื้อหลักทรัพย์ผ่านระบบออนไลน์</w:t>
      </w: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หรือผ่านเจ้าหน้าที่ทางโทรศัพท์</w:t>
      </w: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837212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เพื่อให้เกิดความเหมาะสมและเกิดความคล่องตัวในการประกอบธุรกิจ </w:t>
      </w:r>
    </w:p>
    <w:p w:rsidR="00BD2384" w:rsidRPr="00625580" w:rsidRDefault="00BD2384" w:rsidP="003E1560">
      <w:pPr>
        <w:ind w:firstLine="720"/>
        <w:jc w:val="thaiDistribute"/>
        <w:rPr>
          <w:rFonts w:ascii="DilleniaUPC" w:hAnsi="DilleniaUPC" w:cs="DilleniaUPC"/>
          <w:color w:val="000000" w:themeColor="text1"/>
          <w:sz w:val="20"/>
          <w:szCs w:val="20"/>
        </w:rPr>
      </w:pPr>
    </w:p>
    <w:p w:rsidR="007B01C5" w:rsidRPr="00625580" w:rsidRDefault="00626D5A" w:rsidP="00625580">
      <w:pPr>
        <w:pStyle w:val="Default"/>
        <w:ind w:firstLine="720"/>
        <w:jc w:val="thaiDistribute"/>
        <w:rPr>
          <w:color w:val="000000" w:themeColor="text1"/>
          <w:sz w:val="30"/>
          <w:szCs w:val="30"/>
        </w:rPr>
      </w:pPr>
      <w:r w:rsidRPr="00625580">
        <w:rPr>
          <w:color w:val="000000" w:themeColor="text1"/>
          <w:sz w:val="30"/>
          <w:szCs w:val="30"/>
          <w:cs/>
        </w:rPr>
        <w:t>โดย</w:t>
      </w:r>
      <w:r w:rsidR="002529C4" w:rsidRPr="00625580">
        <w:rPr>
          <w:rFonts w:hint="cs"/>
          <w:color w:val="000000" w:themeColor="text1"/>
          <w:sz w:val="30"/>
          <w:szCs w:val="30"/>
          <w:cs/>
        </w:rPr>
        <w:t>อาศัยอำนาจตาม</w:t>
      </w:r>
      <w:r w:rsidRPr="00625580">
        <w:rPr>
          <w:color w:val="000000" w:themeColor="text1"/>
          <w:sz w:val="30"/>
          <w:szCs w:val="30"/>
          <w:cs/>
        </w:rPr>
        <w:t xml:space="preserve"> </w:t>
      </w:r>
      <w:r w:rsidR="00A74353" w:rsidRPr="00625580">
        <w:rPr>
          <w:color w:val="000000" w:themeColor="text1"/>
          <w:sz w:val="30"/>
          <w:szCs w:val="30"/>
          <w:cs/>
        </w:rPr>
        <w:t>ข้อ 9 ของ</w:t>
      </w:r>
      <w:r w:rsidR="00903BD0" w:rsidRPr="00625580">
        <w:rPr>
          <w:color w:val="000000" w:themeColor="text1"/>
          <w:sz w:val="30"/>
          <w:szCs w:val="30"/>
          <w:cs/>
        </w:rPr>
        <w:t>ประกาศคณะกรรมการกำกับตลาดทุน ที่ ทธ. 35/2556 เรื่อง มาตรฐานการประกอบธุรกิจ โครงสร้างการบริหารงาน ระบบงาน และการให้บริการของผู้ประกอบธุรกิจหลักทรัพย์และธุรกิจสัญญา</w:t>
      </w:r>
      <w:r w:rsidR="00077FF3">
        <w:rPr>
          <w:color w:val="000000" w:themeColor="text1"/>
          <w:sz w:val="30"/>
          <w:szCs w:val="30"/>
        </w:rPr>
        <w:br/>
      </w:r>
      <w:r w:rsidR="00903BD0" w:rsidRPr="00625580">
        <w:rPr>
          <w:color w:val="000000" w:themeColor="text1"/>
          <w:sz w:val="30"/>
          <w:szCs w:val="30"/>
          <w:cs/>
        </w:rPr>
        <w:t xml:space="preserve">ซื้อขายล่วงหน้า </w:t>
      </w:r>
      <w:r w:rsidR="002529C4" w:rsidRPr="00625580">
        <w:rPr>
          <w:rFonts w:hint="cs"/>
          <w:color w:val="000000" w:themeColor="text1"/>
          <w:sz w:val="30"/>
          <w:szCs w:val="30"/>
          <w:cs/>
        </w:rPr>
        <w:t xml:space="preserve">โดยความเห็นชอบจากสำนักงานคณะกรรมการกำกับหลักทรัพย์และตลาดหลักทรัพย์ </w:t>
      </w:r>
      <w:r w:rsidR="007B01C5" w:rsidRPr="00625580">
        <w:rPr>
          <w:color w:val="000000" w:themeColor="text1"/>
          <w:sz w:val="30"/>
          <w:szCs w:val="30"/>
          <w:cs/>
        </w:rPr>
        <w:t xml:space="preserve">สมาคมบริษัทหลักทรัพย์ไทย </w:t>
      </w:r>
      <w:r w:rsidR="002529C4" w:rsidRPr="00625580">
        <w:rPr>
          <w:rFonts w:hint="cs"/>
          <w:color w:val="000000" w:themeColor="text1"/>
          <w:sz w:val="30"/>
          <w:szCs w:val="30"/>
          <w:cs/>
        </w:rPr>
        <w:t xml:space="preserve">โดยชมรมปฏิบัติการหลักทรัพย์ </w:t>
      </w:r>
      <w:r w:rsidR="007B01C5" w:rsidRPr="00625580">
        <w:rPr>
          <w:color w:val="000000" w:themeColor="text1"/>
          <w:sz w:val="30"/>
          <w:szCs w:val="30"/>
          <w:cs/>
        </w:rPr>
        <w:t xml:space="preserve">จึงกำหนดแนวทางการปฏิบัติงาน เรื่อง </w:t>
      </w:r>
      <w:r w:rsidR="0003396C" w:rsidRPr="00625580">
        <w:rPr>
          <w:rFonts w:hint="cs"/>
          <w:color w:val="000000" w:themeColor="text1"/>
          <w:sz w:val="30"/>
          <w:szCs w:val="30"/>
          <w:cs/>
        </w:rPr>
        <w:t>การให้บริการลูกค้าในการจองซื้อหลักทรัพย์ผ่านระบบออนไลน์</w:t>
      </w:r>
      <w:r w:rsidR="0003396C" w:rsidRPr="00625580">
        <w:rPr>
          <w:color w:val="000000" w:themeColor="text1"/>
          <w:sz w:val="30"/>
          <w:szCs w:val="30"/>
          <w:cs/>
        </w:rPr>
        <w:t xml:space="preserve"> </w:t>
      </w:r>
      <w:r w:rsidR="0003396C" w:rsidRPr="00625580">
        <w:rPr>
          <w:rFonts w:hint="cs"/>
          <w:color w:val="000000" w:themeColor="text1"/>
          <w:sz w:val="30"/>
          <w:szCs w:val="30"/>
          <w:cs/>
        </w:rPr>
        <w:t xml:space="preserve">หรือผ่านเจ้าหน้าที่ทางโทรศัพท์ </w:t>
      </w:r>
      <w:r w:rsidR="007B01C5" w:rsidRPr="00625580">
        <w:rPr>
          <w:color w:val="000000" w:themeColor="text1"/>
          <w:sz w:val="30"/>
          <w:szCs w:val="30"/>
          <w:cs/>
        </w:rPr>
        <w:t xml:space="preserve">เพื่อให้สมาชิกสมาคมถือปฏิบัติ ดังนี้ </w:t>
      </w:r>
    </w:p>
    <w:p w:rsidR="007B01C5" w:rsidRPr="00625580" w:rsidRDefault="007B01C5" w:rsidP="0090460C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20"/>
          <w:szCs w:val="20"/>
        </w:rPr>
      </w:pPr>
    </w:p>
    <w:p w:rsidR="00A67403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1</w:t>
      </w:r>
      <w:r w:rsidR="00FD1EFF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A67403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ให้ยกเลิกแนวทางปฏิบัติเกี่ยวกับการ</w:t>
      </w: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ให้บริการลูกค้าในการ</w:t>
      </w:r>
      <w:r w:rsidR="00A67403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จองซื้อหลักทรัพย์ผ่านระบบออนไลน์และผ่าน</w:t>
      </w: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เจ้าหน้าที่</w:t>
      </w:r>
      <w:r w:rsidR="006F455C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ทางโทรศัพท์ ลงวันที่ 1</w:t>
      </w: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0 เมษายน 2558</w:t>
      </w:r>
    </w:p>
    <w:p w:rsidR="007134D9" w:rsidRPr="00625580" w:rsidRDefault="007134D9" w:rsidP="007134D9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406448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left="357" w:firstLine="363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2</w:t>
      </w:r>
      <w:r w:rsidR="00FD1EFF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40644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ใน</w:t>
      </w:r>
      <w:r w:rsidR="00C0237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แนวทางการปฏิบัติงาน</w:t>
      </w:r>
      <w:r w:rsidR="0040644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นี้ </w:t>
      </w:r>
    </w:p>
    <w:p w:rsidR="00406448" w:rsidRPr="00625580" w:rsidRDefault="00406448" w:rsidP="007134D9">
      <w:pPr>
        <w:autoSpaceDE w:val="0"/>
        <w:autoSpaceDN w:val="0"/>
        <w:adjustRightInd w:val="0"/>
        <w:ind w:left="426" w:firstLine="294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“สำนักงาน ก.ล.ต.” หมายความว่า สำนักงานคณะกรรมการกำกับหลักทรัพย์และตลาดหลักทรัพย์ </w:t>
      </w:r>
    </w:p>
    <w:p w:rsidR="00715B0D" w:rsidRPr="00625580" w:rsidRDefault="00715B0D" w:rsidP="00BD2384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“สำนักงาน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ป.ป.ง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.” หมายความว่า สำนักงาน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ป้องกันและปราบปรามการฟอกเงิน</w:t>
      </w:r>
    </w:p>
    <w:p w:rsidR="00406448" w:rsidRPr="00625580" w:rsidRDefault="00406448" w:rsidP="007134D9">
      <w:pPr>
        <w:autoSpaceDE w:val="0"/>
        <w:autoSpaceDN w:val="0"/>
        <w:adjustRightInd w:val="0"/>
        <w:ind w:left="426" w:firstLine="294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“สมาคม” หมายความว่า สมาคมบริษัทหลักทรัพย์ไทย </w:t>
      </w:r>
    </w:p>
    <w:p w:rsidR="00406448" w:rsidRPr="00625580" w:rsidRDefault="00406448" w:rsidP="00625580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“สมาชิก” หมายความว่า สมาชิกสมาคมบริษัทหลักทรัพย์ไทย </w:t>
      </w:r>
      <w:r w:rsidR="005314EA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ที่</w:t>
      </w:r>
      <w:r w:rsidR="0085155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มีใบอนุญาต</w:t>
      </w:r>
      <w:r w:rsidR="005314EA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ประกอบธุรกิจประเภท</w:t>
      </w:r>
      <w:r w:rsidR="00D55A74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ผู้จัดจำหน่าย</w:t>
      </w:r>
      <w:r w:rsidR="005314EA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หลักทรัพย์</w:t>
      </w:r>
    </w:p>
    <w:p w:rsidR="00701F84" w:rsidRPr="00625580" w:rsidRDefault="00701F84" w:rsidP="007134D9">
      <w:pPr>
        <w:autoSpaceDE w:val="0"/>
        <w:autoSpaceDN w:val="0"/>
        <w:adjustRightInd w:val="0"/>
        <w:ind w:left="426" w:firstLine="294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“ลูกค้า” หมายความว่า ผู้ใช้บริการ</w:t>
      </w:r>
      <w:r w:rsidR="0007242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ด้านธุรกิจหลักทรัพย์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ของ</w:t>
      </w:r>
      <w:r w:rsidR="0007242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</w:t>
      </w:r>
    </w:p>
    <w:p w:rsidR="004500D3" w:rsidRPr="00625580" w:rsidRDefault="004500D3" w:rsidP="007134D9">
      <w:pPr>
        <w:autoSpaceDE w:val="0"/>
        <w:autoSpaceDN w:val="0"/>
        <w:adjustRightInd w:val="0"/>
        <w:ind w:left="426" w:firstLine="294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“</w:t>
      </w:r>
      <w:r w:rsidR="00DA0B5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เจ้าหน้าที่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” หมายความว่า ผู้แนะนำการลงทุนหรือผู้วางแผนการลงทุน</w:t>
      </w:r>
      <w:r w:rsidR="00F2057C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D37C58" w:rsidRPr="00625580" w:rsidRDefault="0027681E" w:rsidP="00625580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“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หลักทรัพย์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”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หมายความว่า</w:t>
      </w:r>
      <w:r w:rsidR="00960B4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D37C5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หลักทรัพย์ที่บัญญัติไว้ตามมาตรา 4 ของพระราชบัญญัติหลักทรัพย์และตลาดหลักทรัพย์</w:t>
      </w:r>
      <w:r w:rsidR="00C1331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พ.ศ. 2535</w:t>
      </w:r>
    </w:p>
    <w:p w:rsidR="003454B9" w:rsidRPr="00625580" w:rsidRDefault="00406448" w:rsidP="00625580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นอกเหนือจากคำที่บัญญัติไว้ข้างต้น </w:t>
      </w:r>
      <w:r w:rsidR="00C16C7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ให้คำที่</w:t>
      </w:r>
      <w:r w:rsidR="00C16C7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ปรากฏ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ใน</w:t>
      </w:r>
      <w:r w:rsidR="007651E4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ประกาศ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ฉบับนี้มีความหมายเป็นไปตามนิยามที่กำหนดไว้</w:t>
      </w:r>
      <w:r w:rsidR="00E931A9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</w:t>
      </w:r>
      <w:r w:rsidR="00271E26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ประกาศคณะกรรมการกำกับตลาดทุน</w:t>
      </w:r>
      <w:r w:rsidR="006665F7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ที่ ทธ. </w:t>
      </w:r>
      <w:r w:rsidR="00D83CC3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2</w:t>
      </w:r>
      <w:r w:rsidR="006665F7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7</w:t>
      </w:r>
      <w:r w:rsidR="00D83CC3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/2559</w:t>
      </w:r>
      <w:r w:rsidR="006665F7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เรื่อง </w:t>
      </w:r>
      <w:r w:rsidR="00271E26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หลักเกณฑ์ เงื่อนไข และวิธีการในการจัดจำหน่ายหลักทรัพย์ </w:t>
      </w:r>
    </w:p>
    <w:p w:rsidR="007134D9" w:rsidRPr="00625580" w:rsidRDefault="007134D9" w:rsidP="007134D9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F66965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3</w:t>
      </w:r>
      <w:r w:rsidR="00FD1EFF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F6696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ให้สมาชิกที่ทำหน้าที่เป็นผู้จัดหน่ายหลักทรัพย์</w:t>
      </w:r>
      <w:r w:rsidR="00F6696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6696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ซึ่งมีความประสงค์จะให้บริการลูกค้าในการจองซื้อหลักทรัพย์ผ่านระบบออนไลน์</w:t>
      </w:r>
      <w:r w:rsidR="00F6696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6696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หรือผ่านเจ้าหน้าที่ทางโทรศัพท์</w:t>
      </w:r>
      <w:r w:rsidR="00F6696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6696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ต้องดำเนินการให้เป็นไปตามแนวทางการปฏิบัติงานนี้</w:t>
      </w:r>
    </w:p>
    <w:p w:rsidR="007134D9" w:rsidRPr="00625580" w:rsidRDefault="007134D9" w:rsidP="007134D9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4500D3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4</w:t>
      </w:r>
      <w:r w:rsidR="00FD1EFF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4500D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สมาชิกสามารถดำเนินการ</w:t>
      </w:r>
      <w:r w:rsidR="003F5F2C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ให้ลูกค้า</w:t>
      </w:r>
      <w:r w:rsidR="004500D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จองซื้อหลักทรัพย์ผ่านระบบออนไลน์ หรือผ่าน</w:t>
      </w:r>
      <w:r w:rsidR="00DA0B5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เจ้าหน้าที่</w:t>
      </w:r>
      <w:r w:rsidR="004500D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ทางโทรศัพท์ได้ โดยต้องระบุวิธีการดังกล่าวไว้ในหนังสือชี้ชวน และดำเนินการจัดจำหน่ายหลักทรัพย์ตามวิธีการที่ระบุไว้</w:t>
      </w:r>
    </w:p>
    <w:p w:rsidR="0042316F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u w:val="single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lastRenderedPageBreak/>
        <w:t>ข้อ 5</w:t>
      </w:r>
      <w:r w:rsidR="00FD1EFF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EA604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</w:t>
      </w:r>
      <w:r w:rsidR="00FC3AF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ต้อง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มีระบบ</w:t>
      </w:r>
      <w:r w:rsidR="00311A9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ควบคุม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ดูแล</w:t>
      </w:r>
      <w:r w:rsidR="00311A9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ที่รัดกุมเพียงพอเพื่อให้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สามารถต</w:t>
      </w:r>
      <w:r w:rsidR="003310FA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รวจ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สอบตัวตนของ</w:t>
      </w:r>
      <w:r w:rsidR="0000694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ลูกค้า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ได้</w:t>
      </w:r>
      <w:r w:rsidR="0000694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837212" w:rsidRPr="00625580" w:rsidRDefault="00837212" w:rsidP="0090460C">
      <w:pPr>
        <w:autoSpaceDE w:val="0"/>
        <w:autoSpaceDN w:val="0"/>
        <w:adjustRightInd w:val="0"/>
        <w:spacing w:after="20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u w:val="single"/>
          <w:lang w:eastAsia="en-US"/>
        </w:rPr>
      </w:pPr>
    </w:p>
    <w:p w:rsidR="00965669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6</w:t>
      </w:r>
      <w:r w:rsidR="00FD1EFF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ก่อน</w:t>
      </w:r>
      <w:r w:rsidR="0073404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ที่จะให้ลูกค้าทำการ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จองซื้อหลักทรัพย์</w:t>
      </w:r>
      <w:r w:rsidR="0073404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ในแต่ละ</w:t>
      </w:r>
      <w:r w:rsidR="008F256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ครั้ง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965669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ให้สมาชิกดำเนินการ ดังนี้</w:t>
      </w:r>
    </w:p>
    <w:p w:rsidR="007134D9" w:rsidRPr="00077FF3" w:rsidRDefault="007134D9" w:rsidP="007134D9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16"/>
          <w:szCs w:val="16"/>
          <w:lang w:eastAsia="en-US"/>
        </w:rPr>
      </w:pPr>
    </w:p>
    <w:p w:rsidR="00965669" w:rsidRPr="00625580" w:rsidRDefault="00FD1EFF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6.1</w:t>
      </w:r>
      <w:r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กรณีที่หลักเกณฑ์ของสำนักงาน ก.ล.ต. กำหนดให้ผู้ออกหลักท</w:t>
      </w:r>
      <w:r w:rsidR="004A1FD6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รัพย์ต้องแจกเอกสารข้อมูลใด อาทิ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หนังสือชี้ชวนข้อมูลสรุป (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E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xecutive 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S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ummary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 หรือ</w:t>
      </w:r>
      <w:r w:rsidR="00EE2E4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สรุป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ข้อมูลสำคัญของตราสาร (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Fact Sheet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 สมาชิกต้องจัด</w:t>
      </w:r>
      <w:r w:rsidR="00122E02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ให้มีข้อมูลดังกล่าวไว้ในระบบออนไลน์หรือจัดส่งให้แก่ลูกค้า </w:t>
      </w:r>
      <w:r w:rsidR="00122E0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และต้องให้ลูกค้ายืนยันว่าได้ศึกษาข้อมูล</w:t>
      </w:r>
      <w:r w:rsidR="00122E02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ดังกล่าวแล้ว  </w:t>
      </w:r>
    </w:p>
    <w:p w:rsidR="007134D9" w:rsidRPr="00077FF3" w:rsidRDefault="007134D9" w:rsidP="007134D9">
      <w:pPr>
        <w:autoSpaceDE w:val="0"/>
        <w:autoSpaceDN w:val="0"/>
        <w:adjustRightInd w:val="0"/>
        <w:ind w:left="720"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16"/>
          <w:szCs w:val="16"/>
          <w:lang w:eastAsia="en-US"/>
        </w:rPr>
      </w:pPr>
    </w:p>
    <w:p w:rsidR="00965669" w:rsidRPr="00625580" w:rsidRDefault="00457CA2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6.2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334C5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ในกรณีที่ข้อมูลจากการประเมินความเหมาะสมในการลงทุนหรือการทำธุรกรรมของลูกค้าแสดงผลว่าลูกค้าไม่เหมาะสมที่จะลงทุนหรือทำธุรกรรมใน</w:t>
      </w:r>
      <w:r w:rsidR="007C3E2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หลักทรัพย์</w:t>
      </w:r>
      <w:r w:rsidR="00334C5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ให้สมาชิกแจ้งให้ลูกค้าทราบ</w:t>
      </w:r>
      <w:r w:rsidR="003667E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ในกรณีที่ลูกค้ายืนยันที่จะลงทุนหรือทำธุรกรรมดังกล่าว สมาชิกต้องจัดให้มีคำแนะนำเกี่ยวกับลักษณะ ความเสี่ยง และผลตอบแทนของการลงทุน เพื่อให้ลูกค้าทบทวนหรือพิจารณาการตัดสินใจอีกครั้ง หากลูกค้ายังคงยืนยันสมาชิกต้องจัดให้มีเอกสาร</w:t>
      </w:r>
      <w:r w:rsidR="00645BD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</w:t>
      </w:r>
      <w:r w:rsidR="003667E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หลักฐานที่ลูกค้ายอมรับความเสี่ยงที่อาจเกิดขึ้นจากการลงทุนหรือการทำธุ</w:t>
      </w:r>
      <w:r w:rsidR="00F6696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</w:t>
      </w:r>
      <w:r w:rsidR="003667E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กรรมดังกล่าว</w:t>
      </w:r>
    </w:p>
    <w:p w:rsidR="007134D9" w:rsidRPr="00077FF3" w:rsidRDefault="007134D9" w:rsidP="007134D9">
      <w:pPr>
        <w:autoSpaceDE w:val="0"/>
        <w:autoSpaceDN w:val="0"/>
        <w:adjustRightInd w:val="0"/>
        <w:ind w:left="720"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16"/>
          <w:szCs w:val="16"/>
          <w:lang w:eastAsia="en-US"/>
        </w:rPr>
      </w:pPr>
    </w:p>
    <w:p w:rsidR="00C53DD9" w:rsidRPr="00625580" w:rsidRDefault="00FD1EFF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>
        <w:rPr>
          <w:rFonts w:ascii="DilleniaUPC" w:hAnsi="DilleniaUPC" w:cs="DilleniaUPC"/>
          <w:color w:val="000000" w:themeColor="text1"/>
          <w:sz w:val="30"/>
          <w:szCs w:val="30"/>
        </w:rPr>
        <w:t>6</w:t>
      </w:r>
      <w:r>
        <w:rPr>
          <w:rFonts w:ascii="DilleniaUPC" w:hAnsi="DilleniaUPC" w:cs="DilleniaUPC"/>
          <w:color w:val="000000" w:themeColor="text1"/>
          <w:sz w:val="30"/>
          <w:szCs w:val="30"/>
          <w:cs/>
        </w:rPr>
        <w:t>.</w:t>
      </w:r>
      <w:r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="00077FF3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D71F64" w:rsidRPr="00077FF3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ปฏิบัติ</w:t>
      </w:r>
      <w:r w:rsidR="00D71F64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ให้</w:t>
      </w:r>
      <w:r w:rsidR="00D71F64" w:rsidRPr="00FD1EFF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เป็นไป</w:t>
      </w:r>
      <w:r w:rsidR="00D71F64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ตามหลักเกณฑ์ที่</w:t>
      </w:r>
      <w:r w:rsidR="00965669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สำนักงาน ก.ล.ต. กำหนดเพิ่มเติม</w:t>
      </w:r>
      <w:r w:rsidR="003E1560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965669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(ถ้ามี)</w:t>
      </w:r>
    </w:p>
    <w:p w:rsidR="00BD2384" w:rsidRPr="00625580" w:rsidRDefault="00BD2384" w:rsidP="00E75063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7A7803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7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F35814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สมาชิกต้องเก็บรักษาหลักฐานที่เกี่ยวข้องกับการจองซื้อหลักทรัพย์ให้เป็นไปตาม</w:t>
      </w:r>
      <w:r w:rsidR="00866710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หลักเกณฑ์ที่</w:t>
      </w:r>
      <w:r w:rsidR="00F35814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สำนักงาน ก.ล.ต.</w:t>
      </w:r>
      <w:r w:rsidR="00FC3AF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BD2384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และหน่วยงานกำกับดูแลภายนอกที่เกี่ยวข้อง</w:t>
      </w:r>
      <w:r w:rsidR="00F35814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กำหนด</w:t>
      </w:r>
      <w:r w:rsidR="00F35814" w:rsidRPr="00625580" w:rsidDel="00F35814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E75063" w:rsidRPr="00625580" w:rsidRDefault="00E75063" w:rsidP="00E75063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u w:val="single"/>
          <w:lang w:eastAsia="en-US"/>
        </w:rPr>
      </w:pPr>
    </w:p>
    <w:p w:rsidR="00FC3AF6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8</w:t>
      </w:r>
      <w:r w:rsidR="00077FF3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25521C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กรณีที่ลูกค้า</w:t>
      </w:r>
      <w:r w:rsidR="0025521C" w:rsidRPr="00FD1EFF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จอง</w:t>
      </w:r>
      <w:r w:rsidR="0025521C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ซื้อ</w:t>
      </w:r>
      <w:r w:rsidR="00942C15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หลักทรัพย์</w:t>
      </w:r>
      <w:r w:rsidR="0025521C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ที่มีความเสี่ยงสูงหรือมีความซับซ้อน</w:t>
      </w:r>
      <w:r w:rsidR="00942C15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ตามหลักเกณฑ์ที่สำนักงาน ก.ล.ต.</w:t>
      </w:r>
      <w:r w:rsidR="00F66965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942C15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กำหนด</w:t>
      </w:r>
      <w:r w:rsidR="0025521C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649DF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สมาชิกต้อง</w:t>
      </w:r>
      <w:r w:rsidR="00942C15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ปฏิบัติให้เป็นไปตามหลักเกณฑ์ที่เกี่ยวข้อง</w:t>
      </w:r>
      <w:r w:rsidR="0025521C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ก่อนทำธุรกรรม</w:t>
      </w:r>
    </w:p>
    <w:p w:rsidR="00E75063" w:rsidRPr="00625580" w:rsidRDefault="00E75063" w:rsidP="00E75063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u w:val="single"/>
          <w:lang w:eastAsia="en-US"/>
        </w:rPr>
      </w:pPr>
    </w:p>
    <w:p w:rsidR="009B2C6E" w:rsidRPr="00625580" w:rsidRDefault="00457CA2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9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FC3AF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สมาชิกต้องมีการยืนยันการจองซื้อหลักทรัพย์ให้ลูกค้าตามวิธีที่สมาชิกกำหนด</w:t>
      </w:r>
    </w:p>
    <w:p w:rsidR="00E75063" w:rsidRPr="00625580" w:rsidRDefault="00E75063" w:rsidP="00E75063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027B93" w:rsidRPr="00625580" w:rsidRDefault="007134D9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ข้อ 10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ab/>
      </w:r>
      <w:r w:rsidR="00E7506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สมาชิกต้องดำเนินการให้ลูกค้าชำระเงินค่าจองซื้อหลักทรัพย์</w:t>
      </w:r>
      <w:r w:rsidR="00851F4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เข้าบัญชีเพื่อการจองซื้อหลักทรัพย์</w:t>
      </w:r>
      <w:r w:rsidR="00FB32D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BA7645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br/>
      </w:r>
      <w:r w:rsidR="00F360B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ให้ครบถ้วนตามจำนวนที่จองซื้อภายในกำหนดระยะเวลาการจองซื้อ</w:t>
      </w:r>
      <w:r w:rsidR="0070658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ตามที่ระบุในหนังสือชี้ชวน</w:t>
      </w:r>
      <w:r w:rsidR="00851F4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E7506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โดยหักบัญชีเงินฝากธนาคารของ</w:t>
      </w:r>
      <w:r w:rsidR="0073700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ลูกค้า</w:t>
      </w:r>
      <w:r w:rsidR="00E7506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โดยอัตโนมัติ (</w:t>
      </w:r>
      <w:r w:rsidR="00E75063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 xml:space="preserve">Automated Transfer System </w:t>
      </w:r>
      <w:r w:rsidR="00E7506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>(</w:t>
      </w:r>
      <w:r w:rsidR="00E75063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>ATS</w:t>
      </w:r>
      <w:r w:rsidR="00E7506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 xml:space="preserve">)) </w:t>
      </w:r>
      <w:r w:rsidR="00E7506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หรือหักจากเงินที่ฝากอยู่กับสมาชิก ยกเว้นกรณี</w:t>
      </w:r>
      <w:r w:rsidR="00AF149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ดังต่อไปนี้ให้สมาชิกสามารถดำเนินการให้ลูกค้าชำระเงินค่าจองซื้อหลักทรัพย์ผ่านระบบที่สามารถระบุข้อมูลอ้างอิง </w:t>
      </w:r>
      <w:r w:rsidR="00AF149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>(</w:t>
      </w:r>
      <w:r w:rsidR="00AF1495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>Reference Code</w:t>
      </w:r>
      <w:r w:rsidR="00AF149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>)</w:t>
      </w:r>
      <w:r w:rsidR="00AF149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AF149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ที่ชัดเจน เพื่อให้ทราบว่าเงินโอนมาเพื่อชำระค่าจองซื้อหลักทรัพย์ของลูกค้ารายใด</w:t>
      </w:r>
      <w:r w:rsidR="005A52D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ได้</w:t>
      </w:r>
      <w:r w:rsidR="00F4253F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โดยอนุโลม</w:t>
      </w:r>
      <w:r w:rsidR="00AF149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ตัวอย่างเช่น </w:t>
      </w:r>
      <w:r w:rsidR="00AF1495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 xml:space="preserve">Bill Payment </w:t>
      </w:r>
    </w:p>
    <w:p w:rsidR="00AF23EF" w:rsidRPr="00077FF3" w:rsidRDefault="00AF23EF" w:rsidP="00E75063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16"/>
          <w:szCs w:val="16"/>
          <w:lang w:eastAsia="en-US"/>
        </w:rPr>
      </w:pPr>
    </w:p>
    <w:p w:rsidR="00027B93" w:rsidRPr="00625580" w:rsidRDefault="00027B93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10.1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ลูกค้าอยู่</w:t>
      </w:r>
      <w:r w:rsidRPr="00FD1EFF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ระหว่าง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ขอใช้บริการหักบัญชีเงินฝากธนาคาร</w:t>
      </w:r>
      <w:r w:rsidR="00AE0A7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โดยอัตโนมัติ (</w:t>
      </w:r>
      <w:r w:rsidR="00AE0A77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 xml:space="preserve">Automated Transfer System </w:t>
      </w:r>
      <w:r w:rsidR="00AE0A7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>(</w:t>
      </w:r>
      <w:r w:rsidR="00AE0A77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>ATS</w:t>
      </w:r>
      <w:r w:rsidR="00AE0A7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 xml:space="preserve">)) </w:t>
      </w:r>
      <w:r w:rsidR="00AE0A7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เพื่อชำระราคา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ให้แก่สมาชิก </w:t>
      </w:r>
    </w:p>
    <w:p w:rsidR="00AF23EF" w:rsidRPr="00077FF3" w:rsidRDefault="00AF23EF" w:rsidP="00AF23EF">
      <w:pPr>
        <w:autoSpaceDE w:val="0"/>
        <w:autoSpaceDN w:val="0"/>
        <w:adjustRightInd w:val="0"/>
        <w:ind w:left="72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16"/>
          <w:szCs w:val="16"/>
          <w:lang w:eastAsia="en-US"/>
        </w:rPr>
      </w:pPr>
    </w:p>
    <w:p w:rsidR="00027B93" w:rsidRPr="00077FF3" w:rsidRDefault="00027B93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lang w:val="en-GB" w:eastAsia="en-US"/>
        </w:rPr>
      </w:pP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10.2</w:t>
      </w:r>
      <w:r w:rsidR="00077FF3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ab/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การจองซื้อหลักทรัพย์</w:t>
      </w:r>
      <w:r w:rsidR="00975146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สำหรับ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ลูกค้า</w:t>
      </w:r>
      <w:r w:rsidR="00AF23EF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ที่</w:t>
      </w:r>
      <w:r w:rsidR="00AE0A77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ไม่ได้</w:t>
      </w:r>
      <w:r w:rsidR="00AF23EF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เปิดบัญชีซื้อขายหลักทรัพย์</w:t>
      </w:r>
      <w:r w:rsidR="00AE0A77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หรือบัญชีอื่นใดซึ่ง</w:t>
      </w:r>
      <w:r w:rsidR="00975146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กำหน</w:t>
      </w:r>
      <w:r w:rsidR="008C73B0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ด</w:t>
      </w:r>
      <w:r w:rsidR="00975146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ให้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ใช้บริการหักบัญชีเงินฝาก</w:t>
      </w:r>
      <w:r w:rsidRPr="00077FF3">
        <w:rPr>
          <w:rFonts w:ascii="DilleniaUPC" w:eastAsia="Times New Roman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ธนาคาร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ของ</w:t>
      </w:r>
      <w:r w:rsidR="005A52D7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ลูกค้า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eastAsia="en-US"/>
        </w:rPr>
        <w:t>โดยอัตโนมัติ (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lang w:val="en-GB" w:eastAsia="en-US"/>
        </w:rPr>
        <w:t xml:space="preserve">Automated Transfer System 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val="en-GB" w:eastAsia="en-US"/>
        </w:rPr>
        <w:t>(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lang w:val="en-GB" w:eastAsia="en-US"/>
        </w:rPr>
        <w:t>ATS</w:t>
      </w:r>
      <w:r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val="en-GB" w:eastAsia="en-US"/>
        </w:rPr>
        <w:t xml:space="preserve">)) </w:t>
      </w:r>
      <w:r w:rsidR="00AF23EF" w:rsidRPr="00077FF3">
        <w:rPr>
          <w:rFonts w:ascii="DilleniaUPC" w:eastAsia="Calibri" w:hAnsi="DilleniaUPC" w:cs="DilleniaUPC"/>
          <w:color w:val="000000" w:themeColor="text1"/>
          <w:spacing w:val="-2"/>
          <w:sz w:val="30"/>
          <w:szCs w:val="30"/>
          <w:cs/>
          <w:lang w:val="en-GB" w:eastAsia="en-US"/>
        </w:rPr>
        <w:t>หรือมีเงินฝากอยู่กับสมาชิก</w:t>
      </w:r>
    </w:p>
    <w:p w:rsidR="00FB32D3" w:rsidRPr="00077FF3" w:rsidRDefault="00FB32D3" w:rsidP="00AF23EF">
      <w:pPr>
        <w:autoSpaceDE w:val="0"/>
        <w:autoSpaceDN w:val="0"/>
        <w:adjustRightInd w:val="0"/>
        <w:ind w:left="72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16"/>
          <w:szCs w:val="16"/>
          <w:lang w:val="en-GB" w:eastAsia="en-US"/>
        </w:rPr>
      </w:pPr>
    </w:p>
    <w:p w:rsidR="00FB32D3" w:rsidRPr="00625580" w:rsidRDefault="00FB32D3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10.3 ในกรณีที่สมาชิกหักบัญชีเงินฝากธนาคารของลูกค้าโดยอัตโนมัติ (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 xml:space="preserve">Automated Transfer System 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>(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val="en-GB" w:eastAsia="en-US"/>
        </w:rPr>
        <w:t>ATS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val="en-GB" w:eastAsia="en-US"/>
        </w:rPr>
        <w:t xml:space="preserve">))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val="en-GB" w:eastAsia="en-US"/>
        </w:rPr>
        <w:t xml:space="preserve">ไม่ผ่าน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หรือเงินที่ฝากอยู่กับสมาชิกไม่เพียงพอ</w:t>
      </w:r>
      <w:r w:rsidR="00D12E2F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สำหรับการ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ชำระค่าจองซื้อหลักทรัพย์</w:t>
      </w:r>
      <w:r w:rsidR="00851F4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496177" w:rsidRPr="00625580" w:rsidRDefault="00496177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lastRenderedPageBreak/>
        <w:t>ข้อ 11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ลูกค้าสามารถจองซื้อผ่านระบบออนไลน์</w:t>
      </w:r>
      <w:r w:rsidR="0042612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42612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หรือผ่านเจ้าหน้าที่ทางโทรศัพท์</w:t>
      </w:r>
      <w:r w:rsidR="001D2F0B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ที่</w:t>
      </w:r>
      <w:r w:rsidR="00426127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บันทึกเทปยืนยันการจองซื้อได้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715B0D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ต้อง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ผ่านขั้นตอนการดำเนินการทำความรู้จักลูกค้าและตรวจสอบเพื่อทราบข้อเท็จจริงเกี่ยวกับลูกค้า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Know Your Customer &amp; Customer Due Diligence 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: 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KYC 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/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CDD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="00192CEA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อย่างน้อย</w:t>
      </w:r>
      <w:r w:rsidR="00715B0D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ตามหลักเกณฑ์ที่</w:t>
      </w:r>
      <w:r w:rsidR="00067A6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สำนักงาน ก.ล.ต.</w:t>
      </w:r>
      <w:r w:rsidR="00067A6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และหน่วยงานกำกับดูแลภายนอกที่เกี่ยวข้อง</w:t>
      </w:r>
      <w:r w:rsidR="00067A6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กำหนด</w:t>
      </w:r>
      <w:r w:rsidR="00192CEA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715B0D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อาทิ สำนักงาน ป.ป.ง.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และประเมินความเหมาะสมในการลงทุนหรือการทำธุรกรรม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Suitability Test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รวมถึงผ่านการศึกษาข้อมูลสรุป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="00582C9C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E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xecutive </w:t>
      </w:r>
      <w:r w:rsidR="00582C9C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S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ummary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หรือสรุปข้อมูลสำคัญของตราสาร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Fact Sheet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หรือหนังสือชี้ชวนเป็นที่เรียบร้อยแล้ว</w:t>
      </w:r>
      <w:r w:rsidR="001D2F0B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ก่อนการส่งคำสั่งจองซื้อผ่านระบบออนไลน์</w:t>
      </w:r>
      <w:r w:rsidR="001D2F0B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หรือก่อนการจองซื้อผ่านเจ้าหน้าที่ทางโทรศัพท์</w:t>
      </w:r>
    </w:p>
    <w:p w:rsidR="00CE5938" w:rsidRPr="00077FF3" w:rsidRDefault="00CE5938" w:rsidP="00496177">
      <w:pPr>
        <w:autoSpaceDE w:val="0"/>
        <w:autoSpaceDN w:val="0"/>
        <w:adjustRightInd w:val="0"/>
        <w:ind w:left="360" w:firstLine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E0444B" w:rsidRPr="00625580" w:rsidRDefault="00CE5938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ข้อ 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12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E0444B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สมาชิกอาจไม่นำส่งสำเนาใบจองซื้อให้กับผู้จองซื้อได้</w:t>
      </w:r>
      <w:r w:rsidR="00E0444B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E0444B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หากสมาชิกได้จัดให้มีการแจ้งยืนยันการจองซื้อให้แก่ผู้จองซื้อทุกรายตามช่องทางที่</w:t>
      </w:r>
      <w:r w:rsidR="00495334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</w:t>
      </w:r>
      <w:r w:rsidR="00E0444B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กำหนด</w:t>
      </w:r>
    </w:p>
    <w:p w:rsidR="00CE5938" w:rsidRPr="00625580" w:rsidRDefault="008E276D" w:rsidP="00FD1EFF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</w:t>
      </w:r>
      <w:r w:rsidR="00CE593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สามารถประกาศแจ้งการจัดสรรให้แก่ผู้จองซื้อ</w:t>
      </w:r>
      <w:r w:rsidR="00CE593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CE593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และจัดส่งใบจองซื้อให้กับผู้จองซื้อโดยตรงหรือผ่านระบบออนไลน์ได้</w:t>
      </w:r>
      <w:r w:rsidR="00CE593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CE593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ภายหลังแบบแสดงรายการข้อมูลและร่างหนังสือชี้ชวนมีผลใช้บังคับ</w:t>
      </w:r>
      <w:r w:rsidR="00CE593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="00CE5938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Filing Effective</w:t>
      </w:r>
      <w:r w:rsidR="00CE5938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</w:t>
      </w:r>
    </w:p>
    <w:p w:rsidR="00FC3AF6" w:rsidRPr="00077FF3" w:rsidRDefault="00FC3AF6" w:rsidP="00FC3AF6">
      <w:pPr>
        <w:autoSpaceDE w:val="0"/>
        <w:autoSpaceDN w:val="0"/>
        <w:adjustRightInd w:val="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</w:p>
    <w:p w:rsidR="0013311F" w:rsidRPr="00625580" w:rsidRDefault="00F1308C" w:rsidP="0090460C">
      <w:pPr>
        <w:autoSpaceDE w:val="0"/>
        <w:autoSpaceDN w:val="0"/>
        <w:adjustRightInd w:val="0"/>
        <w:ind w:left="360"/>
        <w:contextualSpacing/>
        <w:jc w:val="center"/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หมวด 1</w:t>
      </w:r>
    </w:p>
    <w:p w:rsidR="00285055" w:rsidRPr="00625580" w:rsidRDefault="00285055" w:rsidP="005F6B96">
      <w:pPr>
        <w:autoSpaceDE w:val="0"/>
        <w:autoSpaceDN w:val="0"/>
        <w:adjustRightInd w:val="0"/>
        <w:contextualSpacing/>
        <w:jc w:val="center"/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การจองซื้อหลักทรัพย์ผ่านระบบ</w:t>
      </w:r>
      <w:r w:rsidR="00D57531"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ออนไลน์</w:t>
      </w:r>
    </w:p>
    <w:p w:rsidR="00AF23EF" w:rsidRPr="00625580" w:rsidRDefault="00AF23EF" w:rsidP="00AF23EF">
      <w:pPr>
        <w:autoSpaceDE w:val="0"/>
        <w:autoSpaceDN w:val="0"/>
        <w:adjustRightInd w:val="0"/>
        <w:ind w:left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2E6117" w:rsidRPr="00625580" w:rsidRDefault="00AF23EF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ข้อ </w:t>
      </w:r>
      <w:r w:rsidR="00495334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13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EA604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ต้องมี</w:t>
      </w:r>
      <w:r w:rsidR="00D57531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ระบบ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การตรวจสอบว่า</w:t>
      </w:r>
      <w:r w:rsidR="004D614E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ลูกค้า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ได้ผ่านขั้นตอนการทำความรู้จักลูกค้า และตรวจสอบเพื่อทราบข้อเท็จจริงเกี่ยวกับลูกค้า (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Know Your Customer &amp; Customer Due Diligence 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: 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KYC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/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CDD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 และจัดทำแบบประเมินความ</w:t>
      </w:r>
      <w:r w:rsidR="00122E02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เหมาะสมในการลงทุนหรือการทำธุรกรรม</w:t>
      </w:r>
      <w:r w:rsidR="000B6472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(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Suitability Test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</w:t>
      </w:r>
      <w:r w:rsidR="000B6472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774AC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รวมถึงผ่านการศึกษาข้อมูลสรุป (</w:t>
      </w:r>
      <w:r w:rsidR="00582C9C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E</w:t>
      </w:r>
      <w:r w:rsidR="00774AC2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 xml:space="preserve">xecutive </w:t>
      </w:r>
      <w:r w:rsidR="00582C9C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S</w:t>
      </w:r>
      <w:r w:rsidR="00774AC2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ummary</w:t>
      </w:r>
      <w:r w:rsidR="00774AC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 หรือสรุปข้อมูลสำคัญของตราสาร (</w:t>
      </w:r>
      <w:r w:rsidR="00774AC2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Fact Sheet</w:t>
      </w:r>
      <w:r w:rsidR="00774AC2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) หรือหนังสือชี้ชวนเป็นที่เรียบร้อย</w:t>
      </w:r>
      <w:r w:rsidR="00FB18C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แล้ว</w:t>
      </w:r>
      <w:r w:rsidR="00FB18C3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E2796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และ</w:t>
      </w:r>
      <w:r w:rsidR="0082758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กำหนด</w:t>
      </w:r>
      <w:r w:rsidR="00E2796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ให้</w:t>
      </w:r>
      <w:r w:rsidR="00827583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มีขั้นตอนให้ลูกค้ายืนยันตัวตนเพื่อเข้าทำธุรกรรมในระบบออนไลน์ตามแนวทางปฏิบัติที่สำนักงาน ก.ล.ต. กำหนด</w:t>
      </w:r>
      <w:r w:rsidR="00774AC2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AF23EF" w:rsidRPr="00625580" w:rsidRDefault="00AF23EF" w:rsidP="00AF23EF">
      <w:pPr>
        <w:autoSpaceDE w:val="0"/>
        <w:autoSpaceDN w:val="0"/>
        <w:adjustRightInd w:val="0"/>
        <w:ind w:left="36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2E6117" w:rsidRPr="00625580" w:rsidRDefault="00AF23EF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ข้อ </w:t>
      </w:r>
      <w:r w:rsidR="00495334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14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ระบบการจองซื้อหลักทรัพย์</w:t>
      </w:r>
      <w:r w:rsidR="00D57531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ออนไลน์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ของ</w:t>
      </w:r>
      <w:r w:rsidR="00EA604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จะต้องมีมาตรฐานการรักษาความปลอดภัยตามแนวทางปฏิบัติในการควบคุมการปฏิบัติงานและการรักษาความปลอดภัยด้านเทคโนโลยีสารสนเทศของบริษัทหลักทรัพย์ของสำนักงาน ก.ล.ต.</w:t>
      </w:r>
      <w:r w:rsidR="005F6B9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A24A25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แล</w:t>
      </w:r>
      <w:r w:rsidR="00A24A25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ะ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พระราชบัญญัติว่าด้วยธุรกรรมทางอิเล็กทรอนิกส์ </w:t>
      </w:r>
    </w:p>
    <w:p w:rsidR="00A24A25" w:rsidRPr="00077FF3" w:rsidRDefault="00A24A25" w:rsidP="00A24A25">
      <w:pPr>
        <w:autoSpaceDE w:val="0"/>
        <w:autoSpaceDN w:val="0"/>
        <w:adjustRightInd w:val="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</w:p>
    <w:p w:rsidR="00F1308C" w:rsidRPr="00625580" w:rsidRDefault="00F1308C" w:rsidP="005F6B96">
      <w:pPr>
        <w:autoSpaceDE w:val="0"/>
        <w:autoSpaceDN w:val="0"/>
        <w:adjustRightInd w:val="0"/>
        <w:ind w:left="360"/>
        <w:contextualSpacing/>
        <w:jc w:val="center"/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หมวด 2</w:t>
      </w:r>
    </w:p>
    <w:p w:rsidR="009B2C6E" w:rsidRPr="00625580" w:rsidRDefault="009B2C6E" w:rsidP="005F6B96">
      <w:pPr>
        <w:autoSpaceDE w:val="0"/>
        <w:autoSpaceDN w:val="0"/>
        <w:adjustRightInd w:val="0"/>
        <w:ind w:left="360"/>
        <w:contextualSpacing/>
        <w:jc w:val="center"/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การจองซื้อหลักทรัพย์ผ่าน</w:t>
      </w:r>
      <w:r w:rsidR="00DA0B56"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เจ้าหน้าที่</w:t>
      </w:r>
      <w:r w:rsidRPr="00625580">
        <w:rPr>
          <w:rFonts w:ascii="DilleniaUPC" w:eastAsia="Calibri" w:hAnsi="DilleniaUPC" w:cs="DilleniaUPC"/>
          <w:b/>
          <w:bCs/>
          <w:color w:val="000000" w:themeColor="text1"/>
          <w:sz w:val="30"/>
          <w:szCs w:val="30"/>
          <w:cs/>
          <w:lang w:eastAsia="en-US"/>
        </w:rPr>
        <w:t>ทางโทรศัพท์</w:t>
      </w:r>
    </w:p>
    <w:p w:rsidR="003310D8" w:rsidRPr="00625580" w:rsidRDefault="003310D8" w:rsidP="00FD1EFF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20"/>
          <w:szCs w:val="20"/>
          <w:lang w:eastAsia="en-US"/>
        </w:rPr>
      </w:pPr>
    </w:p>
    <w:p w:rsidR="002E6117" w:rsidRPr="00625580" w:rsidRDefault="003310D8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ข้อ </w:t>
      </w:r>
      <w:r w:rsidR="00495334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15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EA604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ต้องควบคุมดูแลให้เจ้าหน้าที่ปฏิบัติตามเกณฑ์ ดังนี้</w:t>
      </w:r>
    </w:p>
    <w:p w:rsidR="003310D8" w:rsidRPr="00077FF3" w:rsidRDefault="003310D8" w:rsidP="003310D8">
      <w:pPr>
        <w:autoSpaceDE w:val="0"/>
        <w:autoSpaceDN w:val="0"/>
        <w:adjustRightInd w:val="0"/>
        <w:ind w:left="360" w:firstLine="360"/>
        <w:contextualSpacing/>
        <w:rPr>
          <w:rFonts w:ascii="DilleniaUPC" w:eastAsia="Calibri" w:hAnsi="DilleniaUPC" w:cs="DilleniaUPC"/>
          <w:color w:val="000000" w:themeColor="text1"/>
          <w:sz w:val="16"/>
          <w:szCs w:val="16"/>
          <w:lang w:eastAsia="en-US"/>
        </w:rPr>
      </w:pPr>
    </w:p>
    <w:p w:rsidR="002E6117" w:rsidRPr="00625580" w:rsidRDefault="00495334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</w:pPr>
      <w:r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1</w:t>
      </w:r>
      <w:r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>5</w:t>
      </w:r>
      <w:r w:rsidR="003310D8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.1</w:t>
      </w:r>
      <w:r w:rsidR="00077FF3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DA0B5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เจ้าหน้าที่</w:t>
      </w:r>
      <w:r w:rsidR="002E6117" w:rsidRPr="00FD1EFF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ต้อง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มีการตรวจสอบว่า</w:t>
      </w:r>
      <w:r w:rsidR="004D614E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ลูกค้า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ได้ผ่านขั้นตอนการรู้จักลูกค้าและตรวจสอบเพื่อทราบข้อเท็จจริงเกี่ยวกับลูกค้า (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 xml:space="preserve">Know Your Customer &amp; Customer Due Diligence 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: 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 xml:space="preserve">KYC 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/ 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>CDD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) และจัดทำแบบประเมินความ</w:t>
      </w:r>
      <w:r w:rsidR="00122E02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เหมาะสมในการลงทุนหรือการทำธุรกรรม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>Suitability Test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)</w:t>
      </w:r>
      <w:r w:rsidR="001D2F0B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3310D8" w:rsidRPr="00077FF3" w:rsidRDefault="003310D8" w:rsidP="003310D8">
      <w:pPr>
        <w:tabs>
          <w:tab w:val="left" w:pos="1080"/>
        </w:tabs>
        <w:jc w:val="thaiDistribute"/>
        <w:rPr>
          <w:rFonts w:ascii="DilleniaUPC" w:eastAsia="Times New Roman" w:hAnsi="DilleniaUPC" w:cs="DilleniaUPC"/>
          <w:color w:val="000000" w:themeColor="text1"/>
          <w:sz w:val="16"/>
          <w:szCs w:val="16"/>
          <w:cs/>
          <w:lang w:eastAsia="en-US"/>
        </w:rPr>
      </w:pPr>
    </w:p>
    <w:p w:rsidR="003E1560" w:rsidRPr="00625580" w:rsidRDefault="00495334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lastRenderedPageBreak/>
        <w:t>1</w:t>
      </w:r>
      <w:r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>5</w:t>
      </w:r>
      <w:r w:rsidR="00077FF3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.2</w:t>
      </w:r>
      <w:r w:rsidR="00077FF3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เจ้าหน้าที่</w:t>
      </w:r>
      <w:r w:rsidR="00FC3AF6" w:rsidRPr="00FD1EFF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ต้อง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ให้ลูกค้าที่จองซื้อผ่านทางโทรศัพท์บันทึกเทปพิสูจน์ตัวตน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โดยมีขั้นตอนการตรวจสอบตัวตนของลูกค้า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เช่น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การ</w:t>
      </w:r>
      <w:r w:rsidR="00FC3AF6" w:rsidRPr="00077FF3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สอบถาม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เลขที่บัญชีที่ลูกค้ามีกับสมาชิก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หรือบัตรประจำตัวประชาชน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หรือวันเดือนปีเกิด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หรือธนาคารที่ใช้ชำระราคา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>ATS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)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กับ</w:t>
      </w:r>
      <w:r w:rsidR="00827583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สมาชิก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หรือชื่อเจ้าหน้าที่</w:t>
      </w:r>
      <w:r w:rsidR="00FC3AF6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FC3AF6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เป็นต้น</w:t>
      </w:r>
    </w:p>
    <w:p w:rsidR="003310D8" w:rsidRPr="00077FF3" w:rsidRDefault="003310D8" w:rsidP="003310D8">
      <w:pPr>
        <w:tabs>
          <w:tab w:val="left" w:pos="1080"/>
        </w:tabs>
        <w:ind w:left="720" w:firstLine="360"/>
        <w:jc w:val="thaiDistribute"/>
        <w:rPr>
          <w:rFonts w:ascii="DilleniaUPC" w:eastAsia="Times New Roman" w:hAnsi="DilleniaUPC" w:cs="DilleniaUPC"/>
          <w:color w:val="000000" w:themeColor="text1"/>
          <w:sz w:val="16"/>
          <w:szCs w:val="16"/>
          <w:lang w:eastAsia="en-US"/>
        </w:rPr>
      </w:pPr>
    </w:p>
    <w:p w:rsidR="0027681E" w:rsidRPr="00625580" w:rsidRDefault="00495334" w:rsidP="00077FF3">
      <w:pPr>
        <w:tabs>
          <w:tab w:val="left" w:pos="1701"/>
        </w:tabs>
        <w:autoSpaceDE w:val="0"/>
        <w:autoSpaceDN w:val="0"/>
        <w:adjustRightInd w:val="0"/>
        <w:ind w:firstLine="1276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1</w:t>
      </w:r>
      <w:r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5</w:t>
      </w:r>
      <w:r w:rsidR="003310D8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.3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DA0B5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เจ้าหน้าที่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ต้องติดต่อ</w:t>
      </w:r>
      <w:r w:rsidR="004D614E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ลูกค้า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ในการดำเนินการจองซื้อหลักทรัพย์ผ่านโทรศัพท์บันทึกเทป เพื่อเป็นหลักฐานการจองซื้อ โดยระบุจำนวน</w:t>
      </w:r>
      <w:r w:rsidR="001661B5" w:rsidRP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หลักทรัพย์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ที่จัดสรร ราคาที่เสนอขาย จำนวนเงินที่ต้องชำระ และแจ้งให้ทราบว่า</w:t>
      </w:r>
      <w:r w:rsidR="004D614E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ลูกค้า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สามารถศึกษาข้อมูล</w:t>
      </w:r>
      <w:r w:rsidR="00122E02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สรุป </w:t>
      </w:r>
      <w:r w:rsidR="005E39AA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="003765A7">
        <w:rPr>
          <w:rFonts w:ascii="DilleniaUPC" w:hAnsi="DilleniaUPC" w:cs="DilleniaUPC"/>
          <w:color w:val="000000" w:themeColor="text1"/>
          <w:sz w:val="30"/>
          <w:szCs w:val="30"/>
        </w:rPr>
        <w:t>E</w:t>
      </w:r>
      <w:r w:rsidR="005E39AA" w:rsidRPr="00625580">
        <w:rPr>
          <w:rFonts w:ascii="DilleniaUPC" w:hAnsi="DilleniaUPC" w:cs="DilleniaUPC"/>
          <w:color w:val="000000" w:themeColor="text1"/>
          <w:sz w:val="30"/>
          <w:szCs w:val="30"/>
        </w:rPr>
        <w:t xml:space="preserve">xecutive </w:t>
      </w:r>
      <w:r w:rsidR="003765A7">
        <w:rPr>
          <w:rFonts w:ascii="DilleniaUPC" w:hAnsi="DilleniaUPC" w:cs="DilleniaUPC"/>
          <w:color w:val="000000" w:themeColor="text1"/>
          <w:sz w:val="30"/>
          <w:szCs w:val="30"/>
        </w:rPr>
        <w:t>S</w:t>
      </w:r>
      <w:r w:rsidR="005E39AA" w:rsidRPr="00625580">
        <w:rPr>
          <w:rFonts w:ascii="DilleniaUPC" w:hAnsi="DilleniaUPC" w:cs="DilleniaUPC"/>
          <w:color w:val="000000" w:themeColor="text1"/>
          <w:sz w:val="30"/>
          <w:szCs w:val="30"/>
        </w:rPr>
        <w:t>ummary</w:t>
      </w:r>
      <w:r w:rsidR="005E39AA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8E530D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หรือ</w:t>
      </w:r>
      <w:r w:rsidR="00EE2E48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สรุป</w:t>
      </w:r>
      <w:r w:rsidR="008E530D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ข้อมูลสำคัญของ</w:t>
      </w:r>
      <w:r w:rsidR="00FE546A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ตราสาร</w:t>
      </w:r>
      <w:r w:rsidR="008E530D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(</w:t>
      </w:r>
      <w:r w:rsidR="008E530D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lang w:eastAsia="en-US"/>
        </w:rPr>
        <w:t>Fact Sheet</w:t>
      </w:r>
      <w:r w:rsidR="008E530D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)</w:t>
      </w:r>
      <w:r w:rsidR="009B43E7" w:rsidRPr="00625580">
        <w:rPr>
          <w:rFonts w:ascii="DilleniaUPC" w:hAnsi="DilleniaUPC" w:cs="DilleniaUPC"/>
          <w:color w:val="000000" w:themeColor="text1"/>
          <w:szCs w:val="24"/>
          <w:cs/>
        </w:rPr>
        <w:t xml:space="preserve"> </w:t>
      </w:r>
      <w:r w:rsidR="00AD4CA9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แล้วแต่กรณีตามที่สำนักงาน ก.ล.ต.</w:t>
      </w:r>
      <w:r w:rsidR="004032B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AD4CA9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กำหนด</w:t>
      </w:r>
      <w:r w:rsidR="008E530D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ผ่าน</w:t>
      </w:r>
      <w:r w:rsidR="0021718B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ช่องทางที่สมาชิกจัดให้ อาทิ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E0114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เว</w:t>
      </w:r>
      <w:r w:rsidR="003E486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็</w:t>
      </w:r>
      <w:r w:rsidR="00E0114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บไซต์ของสมาชิก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หรือจากหนังสือชี้ชวนผ่าน</w:t>
      </w:r>
      <w:r w:rsidR="00E0114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เว</w:t>
      </w:r>
      <w:r w:rsidR="003E486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็</w:t>
      </w:r>
      <w:r w:rsidR="00E0114F" w:rsidRPr="00625580">
        <w:rPr>
          <w:rFonts w:ascii="DilleniaUPC" w:eastAsia="Times New Roman" w:hAnsi="DilleniaUPC" w:cs="DilleniaUPC" w:hint="cs"/>
          <w:color w:val="000000" w:themeColor="text1"/>
          <w:sz w:val="30"/>
          <w:szCs w:val="30"/>
          <w:cs/>
          <w:lang w:eastAsia="en-US"/>
        </w:rPr>
        <w:t>บไซต์ของสำนักงาน ก.ล.ต.</w:t>
      </w:r>
      <w:r w:rsidR="002E6117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122E02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รวมทั้ง</w:t>
      </w:r>
      <w:r w:rsidR="00E0114F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ต้อง</w:t>
      </w:r>
      <w:r w:rsidR="00122E02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ให้</w:t>
      </w:r>
      <w:r w:rsidR="0021718B" w:rsidRPr="00625580">
        <w:rPr>
          <w:rFonts w:ascii="DilleniaUPC" w:eastAsia="Times New Roman" w:hAnsi="DilleniaUPC" w:cs="DilleniaUPC"/>
          <w:color w:val="000000" w:themeColor="text1"/>
          <w:sz w:val="30"/>
          <w:szCs w:val="30"/>
          <w:cs/>
          <w:lang w:eastAsia="en-US"/>
        </w:rPr>
        <w:t>ลูกค้ายืนยันว่าได้ศึกษาข้อมูล</w:t>
      </w:r>
      <w:r w:rsidR="0021718B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ดังกล่าวข้างต้นเป็นที่เรียบร้อยแล้ว</w:t>
      </w:r>
    </w:p>
    <w:p w:rsidR="003310D8" w:rsidRPr="00625580" w:rsidRDefault="003310D8" w:rsidP="003310D8">
      <w:pPr>
        <w:tabs>
          <w:tab w:val="left" w:pos="1080"/>
        </w:tabs>
        <w:ind w:left="720" w:firstLine="360"/>
        <w:jc w:val="thaiDistribute"/>
        <w:rPr>
          <w:rFonts w:ascii="DilleniaUPC" w:eastAsia="Times New Roman" w:hAnsi="DilleniaUPC" w:cs="DilleniaUPC"/>
          <w:color w:val="000000" w:themeColor="text1"/>
          <w:sz w:val="20"/>
          <w:szCs w:val="20"/>
          <w:lang w:eastAsia="en-US"/>
        </w:rPr>
      </w:pPr>
    </w:p>
    <w:p w:rsidR="00006943" w:rsidRPr="00625580" w:rsidRDefault="003310D8" w:rsidP="00077FF3">
      <w:pPr>
        <w:tabs>
          <w:tab w:val="left" w:pos="1276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ข้อ </w:t>
      </w:r>
      <w:r w:rsidR="00495334" w:rsidRPr="00625580"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  <w:t>16</w:t>
      </w:r>
      <w:r w:rsidR="00077FF3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ab/>
      </w:r>
      <w:r w:rsidR="00EA604D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สมาชิก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ต้องจัดให้มีระบบเพื่อให้</w:t>
      </w:r>
      <w:r w:rsidR="00DA0B5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เจ้าหน้าที่</w:t>
      </w:r>
      <w:r w:rsidR="00ED31BC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ทำการบันทึกคำสั่งจองซื้อผ่านระบบ</w:t>
      </w:r>
      <w:r w:rsidR="007C0BB0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เมื่อรับคำสั่งจองซื้อพร้อมรายละเอียดการจองผ่านโทรศัพท์บันทึกเทป โดยระบบจะต้องสามารถแสดงข้อมูลต่าง</w:t>
      </w:r>
      <w:r w:rsidR="00BB234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ๆ</w:t>
      </w:r>
      <w:r w:rsidR="005F6B96" w:rsidRPr="00625580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เกี่ยวกับการจองผ่านโทรศัพท์บันทึกเทป รวมทั้ง ชื่อ</w:t>
      </w:r>
      <w:r w:rsidR="00DA0B56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>เจ้าหน้าที่</w:t>
      </w:r>
      <w:r w:rsidR="002E6117" w:rsidRPr="00625580">
        <w:rPr>
          <w:rFonts w:ascii="DilleniaUPC" w:eastAsia="Calibri" w:hAnsi="DilleniaUPC" w:cs="DilleniaUPC"/>
          <w:color w:val="000000" w:themeColor="text1"/>
          <w:sz w:val="30"/>
          <w:szCs w:val="30"/>
          <w:cs/>
          <w:lang w:eastAsia="en-US"/>
        </w:rPr>
        <w:t xml:space="preserve"> วันเวลาจองซื้อ</w:t>
      </w:r>
    </w:p>
    <w:p w:rsidR="00E27965" w:rsidRPr="00625580" w:rsidRDefault="00E27965" w:rsidP="00FD1EFF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</w:p>
    <w:p w:rsidR="00D677F0" w:rsidRPr="00625580" w:rsidRDefault="00006943" w:rsidP="00FD1EFF">
      <w:pPr>
        <w:autoSpaceDE w:val="0"/>
        <w:autoSpaceDN w:val="0"/>
        <w:adjustRightInd w:val="0"/>
        <w:ind w:firstLine="720"/>
        <w:contextualSpacing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แนวทางการปฏิบัติงาน</w:t>
      </w:r>
      <w:r w:rsidR="00E569E7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นี้</w:t>
      </w:r>
      <w:r w:rsidR="00EA7E06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มีผล</w:t>
      </w:r>
      <w:r w:rsidR="00A74A1A" w:rsidRPr="00FD1EFF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บังคับ</w:t>
      </w:r>
      <w:r w:rsidR="00A74A1A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ตั้งแต่</w:t>
      </w:r>
      <w:r w:rsidR="00056493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วันที่ </w:t>
      </w:r>
      <w:r w:rsidR="006838B6">
        <w:rPr>
          <w:rFonts w:ascii="DilleniaUPC" w:hAnsi="DilleniaUPC" w:cs="DilleniaUPC"/>
          <w:color w:val="000000" w:themeColor="text1"/>
          <w:sz w:val="30"/>
          <w:szCs w:val="30"/>
        </w:rPr>
        <w:t>17</w:t>
      </w:r>
      <w:r w:rsidR="006838B6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มกราคม </w:t>
      </w:r>
      <w:r w:rsidR="006838B6">
        <w:rPr>
          <w:rFonts w:ascii="DilleniaUPC" w:hAnsi="DilleniaUPC" w:cs="DilleniaUPC"/>
          <w:color w:val="000000" w:themeColor="text1"/>
          <w:sz w:val="30"/>
          <w:szCs w:val="30"/>
        </w:rPr>
        <w:t>2565</w:t>
      </w:r>
      <w:r w:rsidR="003310D8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A74A1A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เป็นต้นไป</w:t>
      </w:r>
    </w:p>
    <w:p w:rsidR="00832FA5" w:rsidRPr="00625580" w:rsidRDefault="00832FA5" w:rsidP="005F6B96">
      <w:pPr>
        <w:spacing w:before="360"/>
        <w:ind w:firstLine="720"/>
        <w:contextualSpacing/>
        <w:rPr>
          <w:rFonts w:ascii="DilleniaUPC" w:hAnsi="DilleniaUPC" w:cs="DilleniaUPC"/>
          <w:color w:val="000000" w:themeColor="text1"/>
          <w:sz w:val="30"/>
          <w:szCs w:val="30"/>
        </w:rPr>
      </w:pPr>
    </w:p>
    <w:p w:rsidR="00A74A1A" w:rsidRPr="00625580" w:rsidRDefault="00A74A1A" w:rsidP="005F6B96">
      <w:pPr>
        <w:spacing w:before="360"/>
        <w:ind w:firstLine="720"/>
        <w:contextualSpacing/>
        <w:rPr>
          <w:rFonts w:ascii="DilleniaUPC" w:hAnsi="DilleniaUPC" w:cs="DilleniaUPC"/>
          <w:color w:val="000000" w:themeColor="text1"/>
          <w:sz w:val="30"/>
          <w:szCs w:val="30"/>
          <w:cs/>
        </w:rPr>
      </w:pPr>
    </w:p>
    <w:p w:rsidR="00D677F0" w:rsidRPr="00625580" w:rsidRDefault="00D677F0" w:rsidP="005F6B96">
      <w:pPr>
        <w:pStyle w:val="BodyText"/>
        <w:tabs>
          <w:tab w:val="left" w:pos="567"/>
          <w:tab w:val="center" w:pos="5812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C25473"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ประกาศ ณ วันที่ </w:t>
      </w:r>
      <w:r w:rsidR="003765A7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="008A59DB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="006838B6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6838B6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มกราคม </w:t>
      </w:r>
      <w:r w:rsidR="006838B6">
        <w:rPr>
          <w:rFonts w:ascii="DilleniaUPC" w:hAnsi="DilleniaUPC" w:cs="DilleniaUPC"/>
          <w:color w:val="000000" w:themeColor="text1"/>
          <w:sz w:val="30"/>
          <w:szCs w:val="30"/>
        </w:rPr>
        <w:t>2565</w:t>
      </w:r>
    </w:p>
    <w:p w:rsidR="00D677F0" w:rsidRPr="00625580" w:rsidRDefault="00D677F0" w:rsidP="005F6B96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</w:p>
    <w:p w:rsidR="00C25473" w:rsidRPr="00625580" w:rsidRDefault="00C25473" w:rsidP="005F6B96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</w:p>
    <w:p w:rsidR="003E1560" w:rsidRPr="00625580" w:rsidRDefault="003E1560" w:rsidP="005F6B96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</w:p>
    <w:p w:rsidR="00625580" w:rsidRDefault="00D677F0" w:rsidP="00625580">
      <w:pPr>
        <w:tabs>
          <w:tab w:val="center" w:pos="5812"/>
        </w:tabs>
        <w:jc w:val="both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ab/>
        <w:t>(นา</w:t>
      </w:r>
      <w:r w:rsidR="003310D8" w:rsidRPr="0062558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ย พิเชษฐ สิทธิอำนวย</w:t>
      </w: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:rsidR="0011539E" w:rsidRPr="00625580" w:rsidRDefault="00D677F0" w:rsidP="00625580">
      <w:pPr>
        <w:tabs>
          <w:tab w:val="center" w:pos="5812"/>
        </w:tabs>
        <w:jc w:val="both"/>
        <w:rPr>
          <w:rFonts w:ascii="DilleniaUPC" w:hAnsi="DilleniaUPC" w:cs="DilleniaUPC"/>
          <w:color w:val="000000" w:themeColor="text1"/>
          <w:sz w:val="30"/>
          <w:szCs w:val="30"/>
        </w:rPr>
      </w:pPr>
      <w:r w:rsidRPr="00625580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625580"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  <w:t>นายกสมาคม</w:t>
      </w:r>
    </w:p>
    <w:p w:rsidR="007B01C5" w:rsidRPr="00625580" w:rsidRDefault="007B01C5" w:rsidP="009D64F8">
      <w:pPr>
        <w:rPr>
          <w:rFonts w:ascii="DilleniaUPC" w:eastAsia="MS Mincho" w:hAnsi="DilleniaUPC" w:cs="DilleniaUPC"/>
          <w:color w:val="000000" w:themeColor="text1"/>
          <w:sz w:val="30"/>
          <w:szCs w:val="30"/>
          <w:lang w:eastAsia="ja-JP"/>
        </w:rPr>
      </w:pPr>
    </w:p>
    <w:sectPr w:rsidR="007B01C5" w:rsidRPr="00625580" w:rsidSect="009A2758">
      <w:footerReference w:type="default" r:id="rId8"/>
      <w:pgSz w:w="11906" w:h="16838"/>
      <w:pgMar w:top="1701" w:right="1418" w:bottom="1418" w:left="1701" w:header="720" w:footer="44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48" w:rsidRDefault="000D6548" w:rsidP="00A87D06">
      <w:r>
        <w:separator/>
      </w:r>
    </w:p>
  </w:endnote>
  <w:endnote w:type="continuationSeparator" w:id="0">
    <w:p w:rsidR="000D6548" w:rsidRDefault="000D6548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8A" w:rsidRPr="00E87C51" w:rsidRDefault="00C75825" w:rsidP="0047748A">
    <w:pPr>
      <w:pStyle w:val="Footer"/>
      <w:ind w:right="-483"/>
      <w:jc w:val="right"/>
      <w:rPr>
        <w:rFonts w:ascii="BrowalliaUPC" w:hAnsi="BrowalliaUPC" w:cs="BrowalliaUPC"/>
        <w:b/>
        <w:bCs/>
        <w:sz w:val="20"/>
        <w:szCs w:val="20"/>
      </w:rPr>
    </w:pPr>
    <w:r w:rsidRPr="00C75825">
      <w:rPr>
        <w:rFonts w:ascii="Browallia New" w:hAnsi="Browallia New" w:cs="Browallia New" w:hint="cs"/>
        <w:b/>
        <w:bCs/>
        <w:sz w:val="20"/>
        <w:szCs w:val="20"/>
        <w:cs/>
      </w:rPr>
      <w:t>การให้บริการลูกค้าในการจองซื้อหลักทรัพย์ผ่านระบบออนไลน์</w:t>
    </w:r>
    <w:r w:rsidRPr="00C75825">
      <w:rPr>
        <w:rFonts w:ascii="Browallia New" w:hAnsi="Browallia New" w:cs="Browallia New"/>
        <w:b/>
        <w:bCs/>
        <w:sz w:val="20"/>
        <w:szCs w:val="20"/>
        <w:cs/>
      </w:rPr>
      <w:t xml:space="preserve"> </w:t>
    </w:r>
    <w:r w:rsidRPr="00C75825">
      <w:rPr>
        <w:rFonts w:ascii="Browallia New" w:hAnsi="Browallia New" w:cs="Browallia New" w:hint="cs"/>
        <w:b/>
        <w:bCs/>
        <w:sz w:val="20"/>
        <w:szCs w:val="20"/>
        <w:cs/>
      </w:rPr>
      <w:t>หรือผ่านเจ้าหน้าที่ทางโทรศัพท์</w:t>
    </w:r>
  </w:p>
  <w:p w:rsidR="0047748A" w:rsidRDefault="0047748A" w:rsidP="0047748A">
    <w:pPr>
      <w:pStyle w:val="Footer"/>
      <w:ind w:right="-483"/>
      <w:jc w:val="right"/>
    </w:pPr>
    <w:r w:rsidRPr="0047748A">
      <w:rPr>
        <w:rFonts w:ascii="BrowalliaUPC" w:hAnsi="BrowalliaUPC" w:cs="BrowalliaUPC"/>
        <w:sz w:val="20"/>
        <w:szCs w:val="20"/>
        <w:cs/>
      </w:rPr>
      <w:t xml:space="preserve">หน้า </w:t>
    </w:r>
    <w:r w:rsidR="00122E02"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="00122E02"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C90EB8">
      <w:rPr>
        <w:rFonts w:ascii="BrowalliaUPC" w:hAnsi="BrowalliaUPC" w:cs="BrowalliaUPC"/>
        <w:b/>
        <w:bCs/>
        <w:noProof/>
        <w:sz w:val="20"/>
        <w:szCs w:val="20"/>
      </w:rPr>
      <w:t>4</w:t>
    </w:r>
    <w:r w:rsidR="00122E02"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  <w:cs/>
      </w:rPr>
      <w:t xml:space="preserve"> / </w:t>
    </w:r>
    <w:r w:rsidR="00122E02"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="00122E02"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C90EB8">
      <w:rPr>
        <w:rFonts w:ascii="BrowalliaUPC" w:hAnsi="BrowalliaUPC" w:cs="BrowalliaUPC"/>
        <w:b/>
        <w:bCs/>
        <w:noProof/>
        <w:sz w:val="20"/>
        <w:szCs w:val="20"/>
      </w:rPr>
      <w:t>4</w:t>
    </w:r>
    <w:r w:rsidR="00122E02"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  <w:p w:rsidR="0047748A" w:rsidRDefault="0047748A" w:rsidP="00477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48" w:rsidRDefault="000D6548" w:rsidP="00A87D06">
      <w:r>
        <w:separator/>
      </w:r>
    </w:p>
  </w:footnote>
  <w:footnote w:type="continuationSeparator" w:id="0">
    <w:p w:rsidR="000D6548" w:rsidRDefault="000D6548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A6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000000"/>
        <w:lang w:bidi="th-TH"/>
      </w:rPr>
    </w:lvl>
  </w:abstractNum>
  <w:abstractNum w:abstractNumId="1" w15:restartNumberingAfterBreak="0">
    <w:nsid w:val="09814B85"/>
    <w:multiLevelType w:val="hybridMultilevel"/>
    <w:tmpl w:val="681EB7EC"/>
    <w:lvl w:ilvl="0" w:tplc="4BBAADC4">
      <w:start w:val="2"/>
      <w:numFmt w:val="decimal"/>
      <w:lvlText w:val="%1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D00120"/>
    <w:multiLevelType w:val="hybridMultilevel"/>
    <w:tmpl w:val="A2447228"/>
    <w:lvl w:ilvl="0" w:tplc="1DF22794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8B58C2"/>
    <w:multiLevelType w:val="hybridMultilevel"/>
    <w:tmpl w:val="9BFC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B6C41"/>
    <w:multiLevelType w:val="hybridMultilevel"/>
    <w:tmpl w:val="5762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41F7"/>
    <w:multiLevelType w:val="multilevel"/>
    <w:tmpl w:val="DD64C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38B53B14"/>
    <w:multiLevelType w:val="multilevel"/>
    <w:tmpl w:val="C34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C77B86"/>
    <w:multiLevelType w:val="multilevel"/>
    <w:tmpl w:val="676AA8F6"/>
    <w:lvl w:ilvl="0">
      <w:start w:val="1"/>
      <w:numFmt w:val="decimal"/>
      <w:lvlText w:val="%1."/>
      <w:lvlJc w:val="left"/>
      <w:pPr>
        <w:ind w:left="38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11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4077DA"/>
    <w:multiLevelType w:val="hybridMultilevel"/>
    <w:tmpl w:val="CC3217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66F2"/>
    <w:multiLevelType w:val="hybridMultilevel"/>
    <w:tmpl w:val="19D6A49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2B6"/>
    <w:rsid w:val="000025E8"/>
    <w:rsid w:val="000040E3"/>
    <w:rsid w:val="00006943"/>
    <w:rsid w:val="00022AEA"/>
    <w:rsid w:val="00027B93"/>
    <w:rsid w:val="0003396C"/>
    <w:rsid w:val="000363B8"/>
    <w:rsid w:val="0003666F"/>
    <w:rsid w:val="00044946"/>
    <w:rsid w:val="00046BB5"/>
    <w:rsid w:val="00047615"/>
    <w:rsid w:val="0005362C"/>
    <w:rsid w:val="00056493"/>
    <w:rsid w:val="00056506"/>
    <w:rsid w:val="00060532"/>
    <w:rsid w:val="00061384"/>
    <w:rsid w:val="00066B87"/>
    <w:rsid w:val="00067A66"/>
    <w:rsid w:val="00072428"/>
    <w:rsid w:val="00077FF3"/>
    <w:rsid w:val="00083ABC"/>
    <w:rsid w:val="000848BA"/>
    <w:rsid w:val="00084F3A"/>
    <w:rsid w:val="000A0773"/>
    <w:rsid w:val="000A7933"/>
    <w:rsid w:val="000B52EF"/>
    <w:rsid w:val="000B5DE8"/>
    <w:rsid w:val="000B6472"/>
    <w:rsid w:val="000C0FE4"/>
    <w:rsid w:val="000C32D2"/>
    <w:rsid w:val="000C3BCC"/>
    <w:rsid w:val="000C547E"/>
    <w:rsid w:val="000C626F"/>
    <w:rsid w:val="000D3EFA"/>
    <w:rsid w:val="000D6548"/>
    <w:rsid w:val="000E1230"/>
    <w:rsid w:val="000F469F"/>
    <w:rsid w:val="000F78FE"/>
    <w:rsid w:val="00101C43"/>
    <w:rsid w:val="001063B4"/>
    <w:rsid w:val="00110B8C"/>
    <w:rsid w:val="0011539E"/>
    <w:rsid w:val="00122E02"/>
    <w:rsid w:val="00125CBF"/>
    <w:rsid w:val="0012710A"/>
    <w:rsid w:val="0013311F"/>
    <w:rsid w:val="001332A0"/>
    <w:rsid w:val="00135C46"/>
    <w:rsid w:val="0014073F"/>
    <w:rsid w:val="00140ED2"/>
    <w:rsid w:val="00151A46"/>
    <w:rsid w:val="00154EB4"/>
    <w:rsid w:val="001661B5"/>
    <w:rsid w:val="00166C19"/>
    <w:rsid w:val="0017238C"/>
    <w:rsid w:val="00173B30"/>
    <w:rsid w:val="00177202"/>
    <w:rsid w:val="00192CEA"/>
    <w:rsid w:val="00195879"/>
    <w:rsid w:val="001A3E94"/>
    <w:rsid w:val="001B7E14"/>
    <w:rsid w:val="001C19A0"/>
    <w:rsid w:val="001C3F1B"/>
    <w:rsid w:val="001D2984"/>
    <w:rsid w:val="001D2F0B"/>
    <w:rsid w:val="001D6367"/>
    <w:rsid w:val="001D77A9"/>
    <w:rsid w:val="001E0341"/>
    <w:rsid w:val="001F5418"/>
    <w:rsid w:val="00200AB3"/>
    <w:rsid w:val="00210E22"/>
    <w:rsid w:val="00211B9D"/>
    <w:rsid w:val="00215103"/>
    <w:rsid w:val="002169A9"/>
    <w:rsid w:val="0021718B"/>
    <w:rsid w:val="00224D99"/>
    <w:rsid w:val="00233CAA"/>
    <w:rsid w:val="002345E6"/>
    <w:rsid w:val="00236194"/>
    <w:rsid w:val="00241C24"/>
    <w:rsid w:val="002529C4"/>
    <w:rsid w:val="002539A6"/>
    <w:rsid w:val="0025521C"/>
    <w:rsid w:val="00264096"/>
    <w:rsid w:val="002659D4"/>
    <w:rsid w:val="0027057B"/>
    <w:rsid w:val="00271E26"/>
    <w:rsid w:val="0027681E"/>
    <w:rsid w:val="00281051"/>
    <w:rsid w:val="002843C9"/>
    <w:rsid w:val="00285055"/>
    <w:rsid w:val="0028540D"/>
    <w:rsid w:val="002A0883"/>
    <w:rsid w:val="002A337A"/>
    <w:rsid w:val="002B11C0"/>
    <w:rsid w:val="002B3414"/>
    <w:rsid w:val="002B7B49"/>
    <w:rsid w:val="002C3B1A"/>
    <w:rsid w:val="002D3CE3"/>
    <w:rsid w:val="002E3E40"/>
    <w:rsid w:val="002E6117"/>
    <w:rsid w:val="002F1ADB"/>
    <w:rsid w:val="002F1FB1"/>
    <w:rsid w:val="002F2764"/>
    <w:rsid w:val="002F3D70"/>
    <w:rsid w:val="002F504D"/>
    <w:rsid w:val="00303E7D"/>
    <w:rsid w:val="00307852"/>
    <w:rsid w:val="00311A9D"/>
    <w:rsid w:val="003120D4"/>
    <w:rsid w:val="003172F8"/>
    <w:rsid w:val="00317693"/>
    <w:rsid w:val="003303AE"/>
    <w:rsid w:val="003310D8"/>
    <w:rsid w:val="003310FA"/>
    <w:rsid w:val="003337CB"/>
    <w:rsid w:val="00334C55"/>
    <w:rsid w:val="003454B9"/>
    <w:rsid w:val="0035243E"/>
    <w:rsid w:val="00352A2C"/>
    <w:rsid w:val="00354EF9"/>
    <w:rsid w:val="0035599F"/>
    <w:rsid w:val="00356495"/>
    <w:rsid w:val="003667E7"/>
    <w:rsid w:val="00366D91"/>
    <w:rsid w:val="003762C7"/>
    <w:rsid w:val="003765A7"/>
    <w:rsid w:val="00380AD4"/>
    <w:rsid w:val="00380F03"/>
    <w:rsid w:val="00381CC9"/>
    <w:rsid w:val="00384B3D"/>
    <w:rsid w:val="00385538"/>
    <w:rsid w:val="00386C64"/>
    <w:rsid w:val="00386DC6"/>
    <w:rsid w:val="00386F87"/>
    <w:rsid w:val="00390331"/>
    <w:rsid w:val="003935FA"/>
    <w:rsid w:val="003A30B5"/>
    <w:rsid w:val="003A388B"/>
    <w:rsid w:val="003A4A5B"/>
    <w:rsid w:val="003A55DE"/>
    <w:rsid w:val="003A787D"/>
    <w:rsid w:val="003B0A53"/>
    <w:rsid w:val="003B2550"/>
    <w:rsid w:val="003D0CCB"/>
    <w:rsid w:val="003D5EB6"/>
    <w:rsid w:val="003E1560"/>
    <w:rsid w:val="003E486F"/>
    <w:rsid w:val="003F5F2C"/>
    <w:rsid w:val="004032BF"/>
    <w:rsid w:val="004040BB"/>
    <w:rsid w:val="00406448"/>
    <w:rsid w:val="00406968"/>
    <w:rsid w:val="004179E2"/>
    <w:rsid w:val="00420AAC"/>
    <w:rsid w:val="00420D9D"/>
    <w:rsid w:val="0042316F"/>
    <w:rsid w:val="00426127"/>
    <w:rsid w:val="00426643"/>
    <w:rsid w:val="004306CB"/>
    <w:rsid w:val="0044564E"/>
    <w:rsid w:val="0044658A"/>
    <w:rsid w:val="004500D3"/>
    <w:rsid w:val="00457CA2"/>
    <w:rsid w:val="0046114A"/>
    <w:rsid w:val="0046755F"/>
    <w:rsid w:val="00472C58"/>
    <w:rsid w:val="0047748A"/>
    <w:rsid w:val="004846CB"/>
    <w:rsid w:val="00486ECB"/>
    <w:rsid w:val="00490BFA"/>
    <w:rsid w:val="00493EB2"/>
    <w:rsid w:val="00495334"/>
    <w:rsid w:val="00496177"/>
    <w:rsid w:val="004A1FD6"/>
    <w:rsid w:val="004A6C53"/>
    <w:rsid w:val="004B4D53"/>
    <w:rsid w:val="004C19EB"/>
    <w:rsid w:val="004D2D0F"/>
    <w:rsid w:val="004D4BAF"/>
    <w:rsid w:val="004D614E"/>
    <w:rsid w:val="004E7F5F"/>
    <w:rsid w:val="004F5F02"/>
    <w:rsid w:val="004F6C07"/>
    <w:rsid w:val="005043C5"/>
    <w:rsid w:val="005121A1"/>
    <w:rsid w:val="00514F37"/>
    <w:rsid w:val="005175CD"/>
    <w:rsid w:val="00526E23"/>
    <w:rsid w:val="005314EA"/>
    <w:rsid w:val="005351D0"/>
    <w:rsid w:val="00540BE4"/>
    <w:rsid w:val="00542816"/>
    <w:rsid w:val="00542FA3"/>
    <w:rsid w:val="00546830"/>
    <w:rsid w:val="00550282"/>
    <w:rsid w:val="00552792"/>
    <w:rsid w:val="00565E16"/>
    <w:rsid w:val="00574494"/>
    <w:rsid w:val="00574649"/>
    <w:rsid w:val="00580C6E"/>
    <w:rsid w:val="00581080"/>
    <w:rsid w:val="00582C9C"/>
    <w:rsid w:val="00592AF2"/>
    <w:rsid w:val="005947FB"/>
    <w:rsid w:val="005A315A"/>
    <w:rsid w:val="005A4903"/>
    <w:rsid w:val="005A52D7"/>
    <w:rsid w:val="005B2CDE"/>
    <w:rsid w:val="005C36CB"/>
    <w:rsid w:val="005C5243"/>
    <w:rsid w:val="005E1DA6"/>
    <w:rsid w:val="005E39AA"/>
    <w:rsid w:val="005F2B80"/>
    <w:rsid w:val="005F6B96"/>
    <w:rsid w:val="00607C48"/>
    <w:rsid w:val="006133AF"/>
    <w:rsid w:val="00615142"/>
    <w:rsid w:val="00617129"/>
    <w:rsid w:val="00625580"/>
    <w:rsid w:val="006264C3"/>
    <w:rsid w:val="00626D5A"/>
    <w:rsid w:val="0063384A"/>
    <w:rsid w:val="00643429"/>
    <w:rsid w:val="00645BD5"/>
    <w:rsid w:val="00647051"/>
    <w:rsid w:val="0065673C"/>
    <w:rsid w:val="00662A3D"/>
    <w:rsid w:val="00663826"/>
    <w:rsid w:val="006661F1"/>
    <w:rsid w:val="006665F7"/>
    <w:rsid w:val="00666FFF"/>
    <w:rsid w:val="006722FA"/>
    <w:rsid w:val="006801B1"/>
    <w:rsid w:val="0068050C"/>
    <w:rsid w:val="006838B6"/>
    <w:rsid w:val="00683C3A"/>
    <w:rsid w:val="0068507E"/>
    <w:rsid w:val="00690143"/>
    <w:rsid w:val="00691098"/>
    <w:rsid w:val="006913EB"/>
    <w:rsid w:val="0069400C"/>
    <w:rsid w:val="006A3D95"/>
    <w:rsid w:val="006A69E2"/>
    <w:rsid w:val="006B203F"/>
    <w:rsid w:val="006C1B3E"/>
    <w:rsid w:val="006C762D"/>
    <w:rsid w:val="006D04F4"/>
    <w:rsid w:val="006D308C"/>
    <w:rsid w:val="006D7555"/>
    <w:rsid w:val="006D7A6B"/>
    <w:rsid w:val="006E2EF7"/>
    <w:rsid w:val="006F4097"/>
    <w:rsid w:val="006F455C"/>
    <w:rsid w:val="006F48A6"/>
    <w:rsid w:val="006F4DD0"/>
    <w:rsid w:val="006F7B9B"/>
    <w:rsid w:val="00701F84"/>
    <w:rsid w:val="0070254F"/>
    <w:rsid w:val="00706585"/>
    <w:rsid w:val="0071174C"/>
    <w:rsid w:val="00712F66"/>
    <w:rsid w:val="007134D9"/>
    <w:rsid w:val="0071392C"/>
    <w:rsid w:val="00714269"/>
    <w:rsid w:val="00715781"/>
    <w:rsid w:val="00715B0D"/>
    <w:rsid w:val="00724BF2"/>
    <w:rsid w:val="007267C3"/>
    <w:rsid w:val="0073226D"/>
    <w:rsid w:val="00734045"/>
    <w:rsid w:val="00735FE5"/>
    <w:rsid w:val="00737003"/>
    <w:rsid w:val="00747381"/>
    <w:rsid w:val="007522D1"/>
    <w:rsid w:val="0075399A"/>
    <w:rsid w:val="00762395"/>
    <w:rsid w:val="007651E4"/>
    <w:rsid w:val="00765461"/>
    <w:rsid w:val="007704C4"/>
    <w:rsid w:val="00774AC2"/>
    <w:rsid w:val="00780B66"/>
    <w:rsid w:val="00783A63"/>
    <w:rsid w:val="00791589"/>
    <w:rsid w:val="00793850"/>
    <w:rsid w:val="00794FE6"/>
    <w:rsid w:val="007A0285"/>
    <w:rsid w:val="007A4100"/>
    <w:rsid w:val="007A5B52"/>
    <w:rsid w:val="007A7803"/>
    <w:rsid w:val="007B01C5"/>
    <w:rsid w:val="007C0BB0"/>
    <w:rsid w:val="007C3E26"/>
    <w:rsid w:val="007C73AB"/>
    <w:rsid w:val="007E604F"/>
    <w:rsid w:val="008067C7"/>
    <w:rsid w:val="0080750D"/>
    <w:rsid w:val="00810FF5"/>
    <w:rsid w:val="008174C8"/>
    <w:rsid w:val="00823B1D"/>
    <w:rsid w:val="00827583"/>
    <w:rsid w:val="00832FA5"/>
    <w:rsid w:val="008353E3"/>
    <w:rsid w:val="0083624C"/>
    <w:rsid w:val="0083654A"/>
    <w:rsid w:val="00836658"/>
    <w:rsid w:val="00837212"/>
    <w:rsid w:val="00851557"/>
    <w:rsid w:val="00851F47"/>
    <w:rsid w:val="008633D8"/>
    <w:rsid w:val="00866710"/>
    <w:rsid w:val="00873698"/>
    <w:rsid w:val="00882B1E"/>
    <w:rsid w:val="00885486"/>
    <w:rsid w:val="008908A1"/>
    <w:rsid w:val="00894FE4"/>
    <w:rsid w:val="008A1CCC"/>
    <w:rsid w:val="008A2CA3"/>
    <w:rsid w:val="008A59DB"/>
    <w:rsid w:val="008B2081"/>
    <w:rsid w:val="008C73B0"/>
    <w:rsid w:val="008D4747"/>
    <w:rsid w:val="008D4DAC"/>
    <w:rsid w:val="008D56A1"/>
    <w:rsid w:val="008E276D"/>
    <w:rsid w:val="008E530D"/>
    <w:rsid w:val="008F09BC"/>
    <w:rsid w:val="008F2568"/>
    <w:rsid w:val="008F26B4"/>
    <w:rsid w:val="008F7046"/>
    <w:rsid w:val="00903BD0"/>
    <w:rsid w:val="0090460C"/>
    <w:rsid w:val="00917C51"/>
    <w:rsid w:val="00917F8C"/>
    <w:rsid w:val="00930409"/>
    <w:rsid w:val="009304A2"/>
    <w:rsid w:val="009357FB"/>
    <w:rsid w:val="00935813"/>
    <w:rsid w:val="00942B3F"/>
    <w:rsid w:val="00942C15"/>
    <w:rsid w:val="009515C5"/>
    <w:rsid w:val="0095238D"/>
    <w:rsid w:val="00956BB5"/>
    <w:rsid w:val="00957E5E"/>
    <w:rsid w:val="00960B47"/>
    <w:rsid w:val="00965669"/>
    <w:rsid w:val="00971E21"/>
    <w:rsid w:val="00971F7B"/>
    <w:rsid w:val="00975146"/>
    <w:rsid w:val="00980E49"/>
    <w:rsid w:val="00982AE8"/>
    <w:rsid w:val="009928DD"/>
    <w:rsid w:val="009A1355"/>
    <w:rsid w:val="009A2758"/>
    <w:rsid w:val="009A3F96"/>
    <w:rsid w:val="009B29AB"/>
    <w:rsid w:val="009B2ABE"/>
    <w:rsid w:val="009B2C6E"/>
    <w:rsid w:val="009B43E7"/>
    <w:rsid w:val="009D0B8B"/>
    <w:rsid w:val="009D1036"/>
    <w:rsid w:val="009D1BD4"/>
    <w:rsid w:val="009D5530"/>
    <w:rsid w:val="009D64F8"/>
    <w:rsid w:val="009D6D7D"/>
    <w:rsid w:val="009F20A7"/>
    <w:rsid w:val="009F6832"/>
    <w:rsid w:val="009F696D"/>
    <w:rsid w:val="00A10FF9"/>
    <w:rsid w:val="00A11D5F"/>
    <w:rsid w:val="00A12389"/>
    <w:rsid w:val="00A1433A"/>
    <w:rsid w:val="00A17C16"/>
    <w:rsid w:val="00A24A25"/>
    <w:rsid w:val="00A337A6"/>
    <w:rsid w:val="00A35B5E"/>
    <w:rsid w:val="00A41004"/>
    <w:rsid w:val="00A4261C"/>
    <w:rsid w:val="00A4736D"/>
    <w:rsid w:val="00A5649E"/>
    <w:rsid w:val="00A649DF"/>
    <w:rsid w:val="00A67403"/>
    <w:rsid w:val="00A74353"/>
    <w:rsid w:val="00A74A1A"/>
    <w:rsid w:val="00A77EB3"/>
    <w:rsid w:val="00A87D06"/>
    <w:rsid w:val="00A90285"/>
    <w:rsid w:val="00AB41AD"/>
    <w:rsid w:val="00AD01A6"/>
    <w:rsid w:val="00AD4CA9"/>
    <w:rsid w:val="00AD6AFE"/>
    <w:rsid w:val="00AE0A77"/>
    <w:rsid w:val="00AE188E"/>
    <w:rsid w:val="00AE6363"/>
    <w:rsid w:val="00AE7138"/>
    <w:rsid w:val="00AF1495"/>
    <w:rsid w:val="00AF23EF"/>
    <w:rsid w:val="00AF32BF"/>
    <w:rsid w:val="00B02C2F"/>
    <w:rsid w:val="00B11267"/>
    <w:rsid w:val="00B15716"/>
    <w:rsid w:val="00B269EA"/>
    <w:rsid w:val="00B33EC1"/>
    <w:rsid w:val="00B42076"/>
    <w:rsid w:val="00B4315D"/>
    <w:rsid w:val="00B4778F"/>
    <w:rsid w:val="00B56A7E"/>
    <w:rsid w:val="00B603F4"/>
    <w:rsid w:val="00B74AB3"/>
    <w:rsid w:val="00B758F3"/>
    <w:rsid w:val="00B75A2D"/>
    <w:rsid w:val="00B862DC"/>
    <w:rsid w:val="00B956D4"/>
    <w:rsid w:val="00BA274D"/>
    <w:rsid w:val="00BA5895"/>
    <w:rsid w:val="00BA7645"/>
    <w:rsid w:val="00BB110F"/>
    <w:rsid w:val="00BB14FC"/>
    <w:rsid w:val="00BB2346"/>
    <w:rsid w:val="00BB6ECB"/>
    <w:rsid w:val="00BB7619"/>
    <w:rsid w:val="00BC1A56"/>
    <w:rsid w:val="00BC4DBE"/>
    <w:rsid w:val="00BC6703"/>
    <w:rsid w:val="00BD2384"/>
    <w:rsid w:val="00BD42F3"/>
    <w:rsid w:val="00BE01FA"/>
    <w:rsid w:val="00BE7A8D"/>
    <w:rsid w:val="00BE7F5F"/>
    <w:rsid w:val="00BF3261"/>
    <w:rsid w:val="00BF4954"/>
    <w:rsid w:val="00BF7120"/>
    <w:rsid w:val="00C01582"/>
    <w:rsid w:val="00C02372"/>
    <w:rsid w:val="00C02447"/>
    <w:rsid w:val="00C11FAC"/>
    <w:rsid w:val="00C13313"/>
    <w:rsid w:val="00C1672D"/>
    <w:rsid w:val="00C16C76"/>
    <w:rsid w:val="00C16FAF"/>
    <w:rsid w:val="00C1784A"/>
    <w:rsid w:val="00C25473"/>
    <w:rsid w:val="00C279DB"/>
    <w:rsid w:val="00C322DE"/>
    <w:rsid w:val="00C44646"/>
    <w:rsid w:val="00C4557B"/>
    <w:rsid w:val="00C506EA"/>
    <w:rsid w:val="00C53DD9"/>
    <w:rsid w:val="00C53FBA"/>
    <w:rsid w:val="00C55CC1"/>
    <w:rsid w:val="00C647CA"/>
    <w:rsid w:val="00C6519E"/>
    <w:rsid w:val="00C70926"/>
    <w:rsid w:val="00C7211E"/>
    <w:rsid w:val="00C75825"/>
    <w:rsid w:val="00C83E8B"/>
    <w:rsid w:val="00C86259"/>
    <w:rsid w:val="00C90EB8"/>
    <w:rsid w:val="00CA2355"/>
    <w:rsid w:val="00CA467E"/>
    <w:rsid w:val="00CA536B"/>
    <w:rsid w:val="00CB3D0A"/>
    <w:rsid w:val="00CB6BE2"/>
    <w:rsid w:val="00CC3E2C"/>
    <w:rsid w:val="00CD196F"/>
    <w:rsid w:val="00CE1558"/>
    <w:rsid w:val="00CE5038"/>
    <w:rsid w:val="00CE592D"/>
    <w:rsid w:val="00CE5938"/>
    <w:rsid w:val="00CF2B10"/>
    <w:rsid w:val="00D042E3"/>
    <w:rsid w:val="00D05279"/>
    <w:rsid w:val="00D12200"/>
    <w:rsid w:val="00D12E2F"/>
    <w:rsid w:val="00D146A0"/>
    <w:rsid w:val="00D25571"/>
    <w:rsid w:val="00D27CD0"/>
    <w:rsid w:val="00D3237E"/>
    <w:rsid w:val="00D34581"/>
    <w:rsid w:val="00D366E8"/>
    <w:rsid w:val="00D37C58"/>
    <w:rsid w:val="00D402C4"/>
    <w:rsid w:val="00D42302"/>
    <w:rsid w:val="00D4242E"/>
    <w:rsid w:val="00D42E65"/>
    <w:rsid w:val="00D44C3E"/>
    <w:rsid w:val="00D50C7F"/>
    <w:rsid w:val="00D55580"/>
    <w:rsid w:val="00D55A74"/>
    <w:rsid w:val="00D57482"/>
    <w:rsid w:val="00D57531"/>
    <w:rsid w:val="00D63ED2"/>
    <w:rsid w:val="00D646BE"/>
    <w:rsid w:val="00D677F0"/>
    <w:rsid w:val="00D704CE"/>
    <w:rsid w:val="00D7087C"/>
    <w:rsid w:val="00D71F64"/>
    <w:rsid w:val="00D732A0"/>
    <w:rsid w:val="00D763F9"/>
    <w:rsid w:val="00D77F41"/>
    <w:rsid w:val="00D8211F"/>
    <w:rsid w:val="00D83CC3"/>
    <w:rsid w:val="00D84DF6"/>
    <w:rsid w:val="00D90346"/>
    <w:rsid w:val="00DA0B56"/>
    <w:rsid w:val="00DB12B9"/>
    <w:rsid w:val="00DC0204"/>
    <w:rsid w:val="00DC1ECC"/>
    <w:rsid w:val="00DC5DAF"/>
    <w:rsid w:val="00DC7056"/>
    <w:rsid w:val="00DD06CF"/>
    <w:rsid w:val="00DD416B"/>
    <w:rsid w:val="00DD57EB"/>
    <w:rsid w:val="00DE048F"/>
    <w:rsid w:val="00DF1922"/>
    <w:rsid w:val="00E0114F"/>
    <w:rsid w:val="00E0444B"/>
    <w:rsid w:val="00E20ED9"/>
    <w:rsid w:val="00E21D1A"/>
    <w:rsid w:val="00E27965"/>
    <w:rsid w:val="00E30F52"/>
    <w:rsid w:val="00E34A3D"/>
    <w:rsid w:val="00E3774C"/>
    <w:rsid w:val="00E45724"/>
    <w:rsid w:val="00E45AE4"/>
    <w:rsid w:val="00E51917"/>
    <w:rsid w:val="00E569E7"/>
    <w:rsid w:val="00E65484"/>
    <w:rsid w:val="00E65B2E"/>
    <w:rsid w:val="00E65EA9"/>
    <w:rsid w:val="00E73591"/>
    <w:rsid w:val="00E74A59"/>
    <w:rsid w:val="00E75063"/>
    <w:rsid w:val="00E83A79"/>
    <w:rsid w:val="00E8505A"/>
    <w:rsid w:val="00E87C51"/>
    <w:rsid w:val="00E87D26"/>
    <w:rsid w:val="00E91093"/>
    <w:rsid w:val="00E931A9"/>
    <w:rsid w:val="00E94637"/>
    <w:rsid w:val="00E97024"/>
    <w:rsid w:val="00EA0BDD"/>
    <w:rsid w:val="00EA604D"/>
    <w:rsid w:val="00EA7E06"/>
    <w:rsid w:val="00EB2716"/>
    <w:rsid w:val="00EC0DAD"/>
    <w:rsid w:val="00EC18C4"/>
    <w:rsid w:val="00ED31BC"/>
    <w:rsid w:val="00ED7DAA"/>
    <w:rsid w:val="00EE2E48"/>
    <w:rsid w:val="00EE5313"/>
    <w:rsid w:val="00EF18EE"/>
    <w:rsid w:val="00F03163"/>
    <w:rsid w:val="00F05B0A"/>
    <w:rsid w:val="00F1308C"/>
    <w:rsid w:val="00F1518B"/>
    <w:rsid w:val="00F2057C"/>
    <w:rsid w:val="00F35814"/>
    <w:rsid w:val="00F360B2"/>
    <w:rsid w:val="00F4227C"/>
    <w:rsid w:val="00F4253F"/>
    <w:rsid w:val="00F42C14"/>
    <w:rsid w:val="00F42C7D"/>
    <w:rsid w:val="00F61E77"/>
    <w:rsid w:val="00F66965"/>
    <w:rsid w:val="00F67454"/>
    <w:rsid w:val="00F7196A"/>
    <w:rsid w:val="00F72021"/>
    <w:rsid w:val="00F7314C"/>
    <w:rsid w:val="00F7747A"/>
    <w:rsid w:val="00F822C4"/>
    <w:rsid w:val="00F863D5"/>
    <w:rsid w:val="00F91166"/>
    <w:rsid w:val="00FA0C6E"/>
    <w:rsid w:val="00FA1818"/>
    <w:rsid w:val="00FA2EDE"/>
    <w:rsid w:val="00FA70B3"/>
    <w:rsid w:val="00FB18C3"/>
    <w:rsid w:val="00FB32D3"/>
    <w:rsid w:val="00FC3AF6"/>
    <w:rsid w:val="00FC7199"/>
    <w:rsid w:val="00FD1EFF"/>
    <w:rsid w:val="00FE225C"/>
    <w:rsid w:val="00FE393B"/>
    <w:rsid w:val="00FE546A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7866CE-647D-4F36-ABC3-9BC6AABF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43"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406448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B01C5"/>
    <w:rPr>
      <w:rFonts w:ascii="Tms Rmn" w:eastAsia="SimSun" w:hAnsi="Tms Rmn"/>
      <w:sz w:val="28"/>
      <w:lang w:val="th-TH" w:eastAsia="en-US"/>
    </w:rPr>
  </w:style>
  <w:style w:type="character" w:customStyle="1" w:styleId="PlainTextChar">
    <w:name w:val="Plain Text Char"/>
    <w:link w:val="PlainText"/>
    <w:rsid w:val="007B01C5"/>
    <w:rPr>
      <w:rFonts w:ascii="Tms Rmn" w:eastAsia="SimSun" w:hAnsi="Tms Rmn"/>
      <w:sz w:val="28"/>
      <w:szCs w:val="28"/>
      <w:lang w:val="th-TH"/>
    </w:rPr>
  </w:style>
  <w:style w:type="character" w:styleId="CommentReference">
    <w:name w:val="annotation reference"/>
    <w:basedOn w:val="DefaultParagraphFont"/>
    <w:rsid w:val="000449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94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44946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044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4946"/>
    <w:rPr>
      <w:b/>
      <w:bCs/>
      <w:szCs w:val="2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E9A4-2BC1-47D9-AF9C-0D6FD11E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7987</CharactersWithSpaces>
  <SharedDoc>false</SharedDoc>
  <HLinks>
    <vt:vector size="12" baseType="variant">
      <vt:variant>
        <vt:i4>1179677</vt:i4>
      </vt:variant>
      <vt:variant>
        <vt:i4>3</vt:i4>
      </vt:variant>
      <vt:variant>
        <vt:i4>0</vt:i4>
      </vt:variant>
      <vt:variant>
        <vt:i4>5</vt:i4>
      </vt:variant>
      <vt:variant>
        <vt:lpwstr>http://www.sec.or.th/</vt:lpwstr>
      </vt:variant>
      <vt:variant>
        <vt:lpwstr/>
      </vt:variant>
      <vt:variant>
        <vt:i4>6094865</vt:i4>
      </vt:variant>
      <vt:variant>
        <vt:i4>0</vt:i4>
      </vt:variant>
      <vt:variant>
        <vt:i4>0</vt:i4>
      </vt:variant>
      <vt:variant>
        <vt:i4>5</vt:i4>
      </vt:variant>
      <vt:variant>
        <vt:lpwstr>http://www.xxxxx.com/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Bawornpan Ashakul</cp:lastModifiedBy>
  <cp:revision>2</cp:revision>
  <cp:lastPrinted>2022-01-11T06:49:00Z</cp:lastPrinted>
  <dcterms:created xsi:type="dcterms:W3CDTF">2022-01-13T02:17:00Z</dcterms:created>
  <dcterms:modified xsi:type="dcterms:W3CDTF">2022-01-13T02:17:00Z</dcterms:modified>
</cp:coreProperties>
</file>