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E4A7F7" w14:textId="35510F58" w:rsidR="00235687" w:rsidRPr="00A72ADD" w:rsidRDefault="00637027" w:rsidP="00C77F81">
      <w:pPr>
        <w:tabs>
          <w:tab w:val="left" w:pos="360"/>
        </w:tabs>
        <w:spacing w:after="0" w:line="240" w:lineRule="auto"/>
        <w:ind w:right="-154"/>
        <w:rPr>
          <w:sz w:val="30"/>
          <w:szCs w:val="3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F0E35" wp14:editId="4E4983DD">
                <wp:simplePos x="0" y="0"/>
                <wp:positionH relativeFrom="column">
                  <wp:posOffset>-57099</wp:posOffset>
                </wp:positionH>
                <wp:positionV relativeFrom="paragraph">
                  <wp:posOffset>-165430</wp:posOffset>
                </wp:positionV>
                <wp:extent cx="6100549" cy="1130400"/>
                <wp:effectExtent l="0" t="0" r="1460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549" cy="1130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92B6DE" id="Rectangle 1" o:spid="_x0000_s1026" style="position:absolute;margin-left:-4.5pt;margin-top:-13.05pt;width:480.35pt;height: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" filled="f" strokecolor="#1f3763 [1604]" strokeweight="1pt"/>
            </w:pict>
          </mc:Fallback>
        </mc:AlternateContent>
      </w:r>
      <w:r w:rsidR="00AC3B15">
        <w:rPr>
          <w:rFonts w:hint="cs"/>
          <w:sz w:val="30"/>
          <w:szCs w:val="30"/>
          <w:cs/>
        </w:rPr>
        <w:t>ชื่อ</w:t>
      </w:r>
      <w:r w:rsidR="00235687" w:rsidRPr="00A72ADD">
        <w:rPr>
          <w:sz w:val="30"/>
          <w:szCs w:val="30"/>
          <w:cs/>
        </w:rPr>
        <w:t>บริษัท</w:t>
      </w:r>
      <w:r w:rsidR="00235687" w:rsidRPr="00A72ADD">
        <w:rPr>
          <w:rFonts w:hint="cs"/>
          <w:sz w:val="30"/>
          <w:szCs w:val="30"/>
          <w:cs/>
        </w:rPr>
        <w:t>.........</w:t>
      </w:r>
      <w:r w:rsidR="002F2492">
        <w:rPr>
          <w:sz w:val="30"/>
          <w:szCs w:val="30"/>
        </w:rPr>
        <w:t>...........</w:t>
      </w:r>
      <w:r w:rsidR="001161B9">
        <w:rPr>
          <w:rFonts w:hint="cs"/>
          <w:sz w:val="30"/>
          <w:szCs w:val="30"/>
          <w:cs/>
        </w:rPr>
        <w:t>......</w:t>
      </w:r>
      <w:r w:rsidR="002F2492">
        <w:rPr>
          <w:sz w:val="30"/>
          <w:szCs w:val="30"/>
        </w:rPr>
        <w:t>...........</w:t>
      </w:r>
      <w:r w:rsidR="00BF70AD">
        <w:rPr>
          <w:rFonts w:hint="cs"/>
          <w:sz w:val="30"/>
          <w:szCs w:val="30"/>
          <w:cs/>
        </w:rPr>
        <w:t xml:space="preserve">กลุ่มอุตสาหกรรม........................ </w:t>
      </w:r>
      <w:r w:rsidR="001161B9" w:rsidRPr="004F5AD6">
        <w:rPr>
          <w:rFonts w:hint="cs"/>
          <w:sz w:val="30"/>
          <w:szCs w:val="30"/>
          <w:cs/>
        </w:rPr>
        <w:t xml:space="preserve">ประวัติการยื่นคำขอ </w:t>
      </w:r>
      <w:r w:rsidR="001161B9" w:rsidRPr="004F5AD6">
        <w:rPr>
          <w:sz w:val="30"/>
          <w:szCs w:val="30"/>
        </w:rPr>
        <w:t>IPO</w:t>
      </w:r>
      <w:r w:rsidR="001161B9" w:rsidRPr="004F5AD6">
        <w:rPr>
          <w:rFonts w:hint="cs"/>
          <w:sz w:val="30"/>
          <w:szCs w:val="30"/>
          <w:cs/>
        </w:rPr>
        <w:t xml:space="preserve">  </w:t>
      </w:r>
      <w:r w:rsidR="001161B9" w:rsidRPr="004F5AD6">
        <w:rPr>
          <w:rFonts w:asciiTheme="majorBidi" w:hAnsiTheme="majorBidi" w:cstheme="majorBidi"/>
          <w:sz w:val="30"/>
          <w:szCs w:val="30"/>
        </w:rPr>
        <w:sym w:font="Wingdings" w:char="F0A8"/>
      </w:r>
      <w:r w:rsidR="001161B9" w:rsidRPr="004F5AD6">
        <w:rPr>
          <w:rFonts w:asciiTheme="majorBidi" w:hAnsiTheme="majorBidi" w:cstheme="majorBidi" w:hint="cs"/>
          <w:sz w:val="30"/>
          <w:szCs w:val="30"/>
          <w:cs/>
        </w:rPr>
        <w:t xml:space="preserve"> ไม่เคยยื่น</w:t>
      </w:r>
      <w:r w:rsidR="001161B9" w:rsidRPr="004F5AD6">
        <w:rPr>
          <w:rFonts w:hint="cs"/>
          <w:sz w:val="30"/>
          <w:szCs w:val="30"/>
          <w:cs/>
        </w:rPr>
        <w:t xml:space="preserve">  </w:t>
      </w:r>
      <w:r w:rsidR="001161B9" w:rsidRPr="004F5AD6">
        <w:rPr>
          <w:rFonts w:asciiTheme="majorBidi" w:hAnsiTheme="majorBidi" w:cstheme="majorBidi"/>
          <w:sz w:val="30"/>
          <w:szCs w:val="30"/>
        </w:rPr>
        <w:sym w:font="Wingdings" w:char="F0A8"/>
      </w:r>
      <w:r w:rsidR="001161B9" w:rsidRPr="004F5AD6">
        <w:rPr>
          <w:rFonts w:asciiTheme="majorBidi" w:hAnsiTheme="majorBidi" w:cstheme="majorBidi" w:hint="cs"/>
          <w:sz w:val="30"/>
          <w:szCs w:val="30"/>
          <w:cs/>
        </w:rPr>
        <w:t xml:space="preserve"> เคยยื่น</w:t>
      </w:r>
      <w:r w:rsidR="001161B9" w:rsidRPr="004F5AD6">
        <w:rPr>
          <w:rStyle w:val="FootnoteReference"/>
          <w:rFonts w:asciiTheme="majorBidi" w:hAnsiTheme="majorBidi" w:cstheme="majorBidi"/>
          <w:sz w:val="30"/>
          <w:szCs w:val="30"/>
          <w:cs/>
        </w:rPr>
        <w:footnoteReference w:id="1"/>
      </w:r>
      <w:r w:rsidR="001161B9" w:rsidRPr="00A72ADD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</w:p>
    <w:p w14:paraId="12BAEFFA" w14:textId="1C8B5238" w:rsidR="00235687" w:rsidRPr="00A72ADD" w:rsidRDefault="00AC3B15" w:rsidP="003D17F0">
      <w:pPr>
        <w:tabs>
          <w:tab w:val="left" w:pos="360"/>
          <w:tab w:val="left" w:pos="4590"/>
        </w:tabs>
        <w:spacing w:after="0" w:line="330" w:lineRule="exact"/>
        <w:ind w:right="-154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ชื่อ</w:t>
      </w:r>
      <w:r w:rsidR="00235687" w:rsidRPr="00A72ADD">
        <w:rPr>
          <w:rFonts w:hint="cs"/>
          <w:sz w:val="30"/>
          <w:szCs w:val="30"/>
          <w:cs/>
        </w:rPr>
        <w:t>ที่ปรึกษาทางการเงิน.....</w:t>
      </w:r>
      <w:r w:rsidR="00BF70AD">
        <w:rPr>
          <w:rFonts w:hint="cs"/>
          <w:sz w:val="30"/>
          <w:szCs w:val="30"/>
          <w:cs/>
        </w:rPr>
        <w:t>.......................................</w:t>
      </w:r>
      <w:r w:rsidR="00235687" w:rsidRPr="00A72ADD">
        <w:rPr>
          <w:rFonts w:hint="cs"/>
          <w:sz w:val="30"/>
          <w:szCs w:val="30"/>
          <w:cs/>
        </w:rPr>
        <w:t>.....</w:t>
      </w:r>
      <w:r w:rsidR="00BF70AD">
        <w:rPr>
          <w:rFonts w:hint="cs"/>
          <w:sz w:val="30"/>
          <w:szCs w:val="30"/>
          <w:cs/>
        </w:rPr>
        <w:t>....</w:t>
      </w:r>
      <w:r w:rsidR="00235687" w:rsidRPr="00A72ADD">
        <w:rPr>
          <w:sz w:val="30"/>
          <w:szCs w:val="30"/>
        </w:rPr>
        <w:tab/>
      </w:r>
      <w:r>
        <w:rPr>
          <w:rFonts w:hint="cs"/>
          <w:sz w:val="30"/>
          <w:szCs w:val="30"/>
          <w:cs/>
        </w:rPr>
        <w:t>ชื่อ</w:t>
      </w:r>
      <w:r w:rsidR="00235687" w:rsidRPr="00A72ADD">
        <w:rPr>
          <w:rFonts w:hint="cs"/>
          <w:sz w:val="30"/>
          <w:szCs w:val="30"/>
          <w:cs/>
        </w:rPr>
        <w:t>ผู้ควบคุม</w:t>
      </w:r>
      <w:r w:rsidR="00C77F81">
        <w:rPr>
          <w:rFonts w:hint="cs"/>
          <w:sz w:val="30"/>
          <w:szCs w:val="30"/>
          <w:cs/>
        </w:rPr>
        <w:t>การปฏิบัติงาน.</w:t>
      </w:r>
      <w:r w:rsidR="00BF70AD">
        <w:rPr>
          <w:rFonts w:hint="cs"/>
          <w:sz w:val="30"/>
          <w:szCs w:val="30"/>
          <w:cs/>
        </w:rPr>
        <w:t>.................................................</w:t>
      </w:r>
      <w:r w:rsidR="00235687" w:rsidRPr="00A72ADD">
        <w:rPr>
          <w:rFonts w:hint="cs"/>
          <w:sz w:val="30"/>
          <w:szCs w:val="30"/>
          <w:cs/>
        </w:rPr>
        <w:t>.....</w:t>
      </w:r>
    </w:p>
    <w:p w14:paraId="0FB82AAF" w14:textId="6C6DD38F" w:rsidR="00235687" w:rsidRPr="00A72ADD" w:rsidRDefault="00AC3B15" w:rsidP="003D17F0">
      <w:pPr>
        <w:tabs>
          <w:tab w:val="left" w:pos="360"/>
          <w:tab w:val="left" w:pos="4590"/>
        </w:tabs>
        <w:spacing w:after="0" w:line="330" w:lineRule="exact"/>
        <w:ind w:right="-154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ชื่อ</w:t>
      </w:r>
      <w:r w:rsidR="00235687" w:rsidRPr="00A72ADD">
        <w:rPr>
          <w:rFonts w:hint="cs"/>
          <w:sz w:val="30"/>
          <w:szCs w:val="30"/>
          <w:cs/>
        </w:rPr>
        <w:t>ผู้สอบบัญชี.......</w:t>
      </w:r>
      <w:r w:rsidR="00BF70AD">
        <w:rPr>
          <w:rFonts w:hint="cs"/>
          <w:sz w:val="30"/>
          <w:szCs w:val="30"/>
          <w:cs/>
        </w:rPr>
        <w:t>.........................................................</w:t>
      </w:r>
      <w:r w:rsidR="00235687" w:rsidRPr="00A72ADD">
        <w:rPr>
          <w:rFonts w:hint="cs"/>
          <w:sz w:val="30"/>
          <w:szCs w:val="30"/>
          <w:cs/>
        </w:rPr>
        <w:t xml:space="preserve">... </w:t>
      </w:r>
      <w:r w:rsidR="00235687" w:rsidRPr="00A72ADD"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ชื่อ</w:t>
      </w:r>
      <w:r w:rsidR="00235687" w:rsidRPr="00A72ADD">
        <w:rPr>
          <w:rFonts w:hint="cs"/>
          <w:sz w:val="30"/>
          <w:szCs w:val="30"/>
          <w:cs/>
        </w:rPr>
        <w:t>ที่ปรึกษากฎหมาย......</w:t>
      </w:r>
      <w:r w:rsidR="00BF70AD">
        <w:rPr>
          <w:rFonts w:hint="cs"/>
          <w:sz w:val="30"/>
          <w:szCs w:val="30"/>
          <w:cs/>
        </w:rPr>
        <w:t>......</w:t>
      </w:r>
      <w:r w:rsidR="00C77F81">
        <w:rPr>
          <w:rFonts w:hint="cs"/>
          <w:sz w:val="30"/>
          <w:szCs w:val="30"/>
          <w:cs/>
        </w:rPr>
        <w:t>....</w:t>
      </w:r>
      <w:r w:rsidR="00BF70AD">
        <w:rPr>
          <w:rFonts w:hint="cs"/>
          <w:sz w:val="30"/>
          <w:szCs w:val="30"/>
          <w:cs/>
        </w:rPr>
        <w:t>............................................</w:t>
      </w:r>
      <w:r w:rsidR="00235687" w:rsidRPr="00A72ADD">
        <w:rPr>
          <w:rFonts w:hint="cs"/>
          <w:sz w:val="30"/>
          <w:szCs w:val="30"/>
          <w:cs/>
        </w:rPr>
        <w:t>....</w:t>
      </w:r>
    </w:p>
    <w:p w14:paraId="54F97B71" w14:textId="2AEB8F07" w:rsidR="00E42650" w:rsidRDefault="00235687" w:rsidP="00E42650">
      <w:pPr>
        <w:tabs>
          <w:tab w:val="left" w:pos="360"/>
          <w:tab w:val="left" w:pos="4590"/>
        </w:tabs>
        <w:spacing w:after="0" w:line="330" w:lineRule="exact"/>
        <w:ind w:right="-154"/>
        <w:rPr>
          <w:sz w:val="30"/>
          <w:szCs w:val="30"/>
        </w:rPr>
      </w:pPr>
      <w:r w:rsidRPr="00A72ADD">
        <w:rPr>
          <w:sz w:val="30"/>
          <w:szCs w:val="30"/>
          <w:cs/>
        </w:rPr>
        <w:t>วันประชุม</w:t>
      </w:r>
      <w:r w:rsidRPr="00A72ADD">
        <w:rPr>
          <w:rFonts w:hint="cs"/>
          <w:sz w:val="30"/>
          <w:szCs w:val="30"/>
          <w:cs/>
        </w:rPr>
        <w:t>....</w:t>
      </w:r>
      <w:r w:rsidR="00BF70AD">
        <w:rPr>
          <w:rFonts w:hint="cs"/>
          <w:sz w:val="30"/>
          <w:szCs w:val="30"/>
          <w:cs/>
        </w:rPr>
        <w:t>...............</w:t>
      </w:r>
      <w:r w:rsidR="001161B9">
        <w:rPr>
          <w:rFonts w:hint="cs"/>
          <w:sz w:val="30"/>
          <w:szCs w:val="30"/>
          <w:cs/>
        </w:rPr>
        <w:t>...</w:t>
      </w:r>
      <w:r w:rsidRPr="00A72ADD">
        <w:rPr>
          <w:rFonts w:hint="cs"/>
          <w:sz w:val="30"/>
          <w:szCs w:val="30"/>
          <w:cs/>
        </w:rPr>
        <w:t>......</w:t>
      </w:r>
      <w:r w:rsidR="00BF70AD">
        <w:rPr>
          <w:rFonts w:hint="cs"/>
          <w:sz w:val="30"/>
          <w:szCs w:val="30"/>
          <w:cs/>
        </w:rPr>
        <w:t xml:space="preserve">  </w:t>
      </w:r>
      <w:r w:rsidR="001161B9" w:rsidRPr="004F5AD6">
        <w:rPr>
          <w:rFonts w:hint="cs"/>
          <w:sz w:val="30"/>
          <w:szCs w:val="30"/>
          <w:cs/>
        </w:rPr>
        <w:t xml:space="preserve">การประชุมครั้งที่................  </w:t>
      </w:r>
      <w:r w:rsidRPr="004F5AD6">
        <w:rPr>
          <w:rFonts w:hint="cs"/>
          <w:sz w:val="30"/>
          <w:szCs w:val="30"/>
          <w:cs/>
        </w:rPr>
        <w:t>วันที่</w:t>
      </w:r>
      <w:r w:rsidRPr="00A72ADD">
        <w:rPr>
          <w:rFonts w:hint="cs"/>
          <w:sz w:val="30"/>
          <w:szCs w:val="30"/>
          <w:cs/>
        </w:rPr>
        <w:t>ส่งเอกสารประชุม</w:t>
      </w:r>
      <w:r w:rsidRPr="00A72ADD">
        <w:rPr>
          <w:rStyle w:val="FootnoteReference"/>
          <w:sz w:val="30"/>
          <w:szCs w:val="30"/>
          <w:cs/>
        </w:rPr>
        <w:footnoteReference w:id="2"/>
      </w:r>
      <w:r w:rsidRPr="00A72ADD">
        <w:rPr>
          <w:rFonts w:hint="cs"/>
          <w:sz w:val="30"/>
          <w:szCs w:val="30"/>
          <w:cs/>
        </w:rPr>
        <w:t>...</w:t>
      </w:r>
      <w:r w:rsidR="00BF70AD">
        <w:rPr>
          <w:rFonts w:hint="cs"/>
          <w:sz w:val="30"/>
          <w:szCs w:val="30"/>
          <w:cs/>
        </w:rPr>
        <w:t>.......</w:t>
      </w:r>
      <w:r w:rsidRPr="00A72ADD">
        <w:rPr>
          <w:rFonts w:hint="cs"/>
          <w:sz w:val="30"/>
          <w:szCs w:val="30"/>
          <w:cs/>
        </w:rPr>
        <w:t>..</w:t>
      </w:r>
      <w:r w:rsidR="00C77F81">
        <w:rPr>
          <w:rFonts w:hint="cs"/>
          <w:sz w:val="30"/>
          <w:szCs w:val="30"/>
          <w:cs/>
        </w:rPr>
        <w:t>...</w:t>
      </w:r>
      <w:r w:rsidR="00BF70AD">
        <w:rPr>
          <w:rFonts w:hint="cs"/>
          <w:sz w:val="30"/>
          <w:szCs w:val="30"/>
          <w:cs/>
        </w:rPr>
        <w:t>....</w:t>
      </w:r>
      <w:r w:rsidRPr="00A72ADD">
        <w:rPr>
          <w:rFonts w:hint="cs"/>
          <w:sz w:val="30"/>
          <w:szCs w:val="30"/>
          <w:cs/>
        </w:rPr>
        <w:t>...</w:t>
      </w:r>
      <w:r w:rsidR="00BF70AD">
        <w:rPr>
          <w:rFonts w:hint="cs"/>
          <w:sz w:val="30"/>
          <w:szCs w:val="30"/>
          <w:cs/>
        </w:rPr>
        <w:t>..</w:t>
      </w:r>
      <w:r w:rsidRPr="00A72ADD">
        <w:rPr>
          <w:rFonts w:hint="cs"/>
          <w:sz w:val="30"/>
          <w:szCs w:val="30"/>
          <w:cs/>
        </w:rPr>
        <w:t>.</w:t>
      </w:r>
      <w:r w:rsidR="001161B9">
        <w:rPr>
          <w:rFonts w:hint="cs"/>
          <w:sz w:val="30"/>
          <w:szCs w:val="30"/>
          <w:cs/>
        </w:rPr>
        <w:t>....</w:t>
      </w:r>
      <w:r w:rsidR="001161B9" w:rsidRPr="00A72ADD">
        <w:rPr>
          <w:rFonts w:hint="cs"/>
          <w:sz w:val="30"/>
          <w:szCs w:val="30"/>
          <w:cs/>
        </w:rPr>
        <w:t>..</w:t>
      </w:r>
      <w:r w:rsidR="001161B9">
        <w:rPr>
          <w:rFonts w:hint="cs"/>
          <w:sz w:val="30"/>
          <w:szCs w:val="30"/>
          <w:cs/>
        </w:rPr>
        <w:t>........</w:t>
      </w:r>
      <w:r w:rsidR="001161B9" w:rsidRPr="00A72ADD">
        <w:rPr>
          <w:rFonts w:hint="cs"/>
          <w:sz w:val="30"/>
          <w:szCs w:val="30"/>
          <w:cs/>
        </w:rPr>
        <w:t>..</w:t>
      </w:r>
      <w:r w:rsidR="001161B9">
        <w:rPr>
          <w:rFonts w:hint="cs"/>
          <w:sz w:val="30"/>
          <w:szCs w:val="30"/>
          <w:cs/>
        </w:rPr>
        <w:t>........</w:t>
      </w:r>
      <w:r w:rsidR="001161B9" w:rsidRPr="00A72ADD">
        <w:rPr>
          <w:rFonts w:hint="cs"/>
          <w:sz w:val="30"/>
          <w:szCs w:val="30"/>
          <w:cs/>
        </w:rPr>
        <w:t>..</w:t>
      </w:r>
      <w:r w:rsidR="001161B9">
        <w:rPr>
          <w:rFonts w:hint="cs"/>
          <w:sz w:val="30"/>
          <w:szCs w:val="30"/>
          <w:cs/>
        </w:rPr>
        <w:t>........</w:t>
      </w:r>
      <w:r w:rsidR="00BF70AD">
        <w:rPr>
          <w:rFonts w:hint="cs"/>
          <w:sz w:val="30"/>
          <w:szCs w:val="30"/>
          <w:cs/>
        </w:rPr>
        <w:t xml:space="preserve"> </w:t>
      </w:r>
    </w:p>
    <w:p w14:paraId="1737C1A6" w14:textId="0CCEB6D6" w:rsidR="00FA03B3" w:rsidRPr="003002E7" w:rsidRDefault="00C32B59" w:rsidP="003002E7">
      <w:pPr>
        <w:tabs>
          <w:tab w:val="left" w:pos="284"/>
        </w:tabs>
        <w:spacing w:before="240" w:after="0" w:line="240" w:lineRule="auto"/>
      </w:pPr>
      <w:r w:rsidRPr="001161B9">
        <w:rPr>
          <w:rFonts w:hint="cs"/>
          <w:b/>
          <w:bCs/>
          <w:sz w:val="30"/>
          <w:szCs w:val="30"/>
          <w:cs/>
        </w:rPr>
        <w:t xml:space="preserve">1. </w:t>
      </w:r>
      <w:r w:rsidR="003002E7">
        <w:rPr>
          <w:b/>
          <w:bCs/>
          <w:sz w:val="30"/>
          <w:szCs w:val="30"/>
          <w:cs/>
        </w:rPr>
        <w:tab/>
      </w:r>
      <w:r w:rsidRPr="00E42650">
        <w:rPr>
          <w:rFonts w:hint="cs"/>
          <w:b/>
          <w:bCs/>
          <w:sz w:val="30"/>
          <w:szCs w:val="30"/>
          <w:cs/>
        </w:rPr>
        <w:t>วัตถุประสงค์</w:t>
      </w:r>
      <w:r w:rsidR="00637027" w:rsidRPr="00E42650">
        <w:rPr>
          <w:rFonts w:hint="cs"/>
          <w:b/>
          <w:bCs/>
          <w:sz w:val="30"/>
          <w:szCs w:val="30"/>
          <w:cs/>
        </w:rPr>
        <w:t>การประชุม</w:t>
      </w:r>
      <w:r w:rsidR="00BF70AD" w:rsidRPr="001161B9">
        <w:rPr>
          <w:rFonts w:hint="cs"/>
          <w:sz w:val="30"/>
          <w:szCs w:val="30"/>
          <w:cs/>
        </w:rPr>
        <w:t xml:space="preserve"> </w:t>
      </w:r>
      <w:r w:rsidR="00D34A32">
        <w:rPr>
          <w:rFonts w:hint="cs"/>
          <w:sz w:val="30"/>
          <w:szCs w:val="30"/>
          <w:cs/>
        </w:rPr>
        <w:t xml:space="preserve">  </w:t>
      </w:r>
      <w:r w:rsidR="00427D0E">
        <w:rPr>
          <w:rFonts w:hint="cs"/>
          <w:sz w:val="30"/>
          <w:szCs w:val="30"/>
          <w:cs/>
        </w:rPr>
        <w:t xml:space="preserve"> </w:t>
      </w:r>
      <w:r w:rsidR="007E1869">
        <w:rPr>
          <w:rFonts w:hint="cs"/>
          <w:sz w:val="30"/>
          <w:szCs w:val="30"/>
          <w:cs/>
        </w:rPr>
        <w:t xml:space="preserve">    </w:t>
      </w:r>
      <w:r w:rsidR="00D34A32">
        <w:rPr>
          <w:rFonts w:hint="cs"/>
          <w:sz w:val="30"/>
          <w:szCs w:val="30"/>
          <w:cs/>
        </w:rPr>
        <w:t xml:space="preserve">   </w:t>
      </w:r>
      <w:r w:rsidR="00BF70AD" w:rsidRPr="001161B9">
        <w:rPr>
          <w:rFonts w:asciiTheme="majorBidi" w:hAnsiTheme="majorBidi" w:cstheme="majorBidi"/>
          <w:sz w:val="30"/>
          <w:szCs w:val="30"/>
        </w:rPr>
        <w:sym w:font="Wingdings" w:char="F0A8"/>
      </w:r>
      <w:r w:rsidR="00BF70AD" w:rsidRPr="001161B9">
        <w:rPr>
          <w:sz w:val="30"/>
          <w:szCs w:val="30"/>
        </w:rPr>
        <w:t xml:space="preserve"> </w:t>
      </w:r>
      <w:r w:rsidR="00BF70AD" w:rsidRPr="001161B9">
        <w:rPr>
          <w:rFonts w:hint="cs"/>
          <w:sz w:val="30"/>
          <w:szCs w:val="30"/>
          <w:cs/>
        </w:rPr>
        <w:t>มีประเด็น</w:t>
      </w:r>
      <w:r w:rsidR="003002E7">
        <w:rPr>
          <w:rFonts w:hint="cs"/>
          <w:sz w:val="30"/>
          <w:szCs w:val="30"/>
          <w:cs/>
        </w:rPr>
        <w:t xml:space="preserve">หารือ  </w:t>
      </w:r>
      <w:r w:rsidR="00D34A32">
        <w:rPr>
          <w:rFonts w:hint="cs"/>
          <w:sz w:val="30"/>
          <w:szCs w:val="30"/>
          <w:cs/>
        </w:rPr>
        <w:t xml:space="preserve">         </w:t>
      </w:r>
      <w:r w:rsidR="0072420A" w:rsidRPr="00427D0E">
        <w:rPr>
          <w:rFonts w:asciiTheme="majorBidi" w:hAnsiTheme="majorBidi" w:cstheme="majorBidi"/>
          <w:sz w:val="30"/>
          <w:szCs w:val="30"/>
        </w:rPr>
        <w:sym w:font="Wingdings" w:char="F0A8"/>
      </w:r>
      <w:r w:rsidR="0072420A" w:rsidRPr="00427D0E">
        <w:rPr>
          <w:sz w:val="30"/>
          <w:szCs w:val="30"/>
        </w:rPr>
        <w:t xml:space="preserve"> </w:t>
      </w:r>
      <w:r w:rsidR="0072420A" w:rsidRPr="00427D0E">
        <w:rPr>
          <w:rFonts w:hint="cs"/>
          <w:sz w:val="30"/>
          <w:szCs w:val="30"/>
          <w:cs/>
        </w:rPr>
        <w:t xml:space="preserve">เพื่อสรุปข้อมูลบริษัทสำหรับการยื่นคำขอ </w:t>
      </w:r>
    </w:p>
    <w:p w14:paraId="77CC0856" w14:textId="0240097D" w:rsidR="00347E99" w:rsidRDefault="00C32B59" w:rsidP="003002E7">
      <w:pPr>
        <w:tabs>
          <w:tab w:val="left" w:pos="284"/>
        </w:tabs>
        <w:spacing w:after="0" w:line="330" w:lineRule="exact"/>
        <w:ind w:right="-158"/>
        <w:rPr>
          <w:b/>
          <w:bCs/>
          <w:sz w:val="30"/>
          <w:szCs w:val="30"/>
          <w:u w:val="single"/>
          <w:cs/>
        </w:rPr>
      </w:pPr>
      <w:r w:rsidRPr="00347E99">
        <w:rPr>
          <w:b/>
          <w:bCs/>
          <w:sz w:val="30"/>
          <w:szCs w:val="30"/>
        </w:rPr>
        <w:t xml:space="preserve">2. </w:t>
      </w:r>
      <w:r w:rsidR="00347E99">
        <w:rPr>
          <w:b/>
          <w:bCs/>
          <w:sz w:val="30"/>
          <w:szCs w:val="30"/>
          <w:cs/>
        </w:rPr>
        <w:tab/>
      </w:r>
      <w:r w:rsidR="00347E99" w:rsidRPr="00E42650">
        <w:rPr>
          <w:rFonts w:hint="cs"/>
          <w:b/>
          <w:bCs/>
          <w:sz w:val="30"/>
          <w:szCs w:val="30"/>
          <w:cs/>
        </w:rPr>
        <w:t>ข้อมูลประกอบการ</w:t>
      </w:r>
      <w:r w:rsidR="00347E99" w:rsidRPr="00376224">
        <w:rPr>
          <w:rFonts w:hint="cs"/>
          <w:b/>
          <w:bCs/>
          <w:sz w:val="30"/>
          <w:szCs w:val="30"/>
          <w:cs/>
        </w:rPr>
        <w:t>ป</w:t>
      </w:r>
      <w:r w:rsidR="00427D0E" w:rsidRPr="00376224">
        <w:rPr>
          <w:rFonts w:hint="cs"/>
          <w:b/>
          <w:bCs/>
          <w:sz w:val="30"/>
          <w:szCs w:val="30"/>
          <w:cs/>
        </w:rPr>
        <w:t>ระชุม</w:t>
      </w:r>
    </w:p>
    <w:p w14:paraId="4D349A10" w14:textId="7081F825" w:rsidR="00347E99" w:rsidRDefault="00347E99" w:rsidP="003D17F0">
      <w:pPr>
        <w:tabs>
          <w:tab w:val="left" w:pos="360"/>
          <w:tab w:val="left" w:pos="720"/>
        </w:tabs>
        <w:spacing w:after="0" w:line="330" w:lineRule="exact"/>
        <w:ind w:right="-158"/>
        <w:rPr>
          <w:sz w:val="30"/>
          <w:szCs w:val="30"/>
        </w:rPr>
      </w:pPr>
      <w:r w:rsidRPr="00347E99">
        <w:rPr>
          <w:sz w:val="30"/>
          <w:szCs w:val="30"/>
          <w:cs/>
        </w:rPr>
        <w:tab/>
      </w:r>
      <w:r w:rsidRPr="00347E99">
        <w:rPr>
          <w:sz w:val="30"/>
          <w:szCs w:val="30"/>
        </w:rPr>
        <w:t>2.1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="00372C30" w:rsidRPr="00347E99">
        <w:rPr>
          <w:sz w:val="30"/>
          <w:szCs w:val="30"/>
          <w:u w:val="single"/>
          <w:cs/>
        </w:rPr>
        <w:t>ภาพรวมการประกอบธุรกิจ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101B26A6" w14:textId="316EDBF9" w:rsidR="00347E99" w:rsidRDefault="00347E99" w:rsidP="00A51AA3">
      <w:pPr>
        <w:tabs>
          <w:tab w:val="left" w:pos="360"/>
          <w:tab w:val="left" w:pos="720"/>
        </w:tabs>
        <w:spacing w:after="0" w:line="330" w:lineRule="exact"/>
        <w:ind w:right="-36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72ADD">
        <w:rPr>
          <w:rFonts w:asciiTheme="majorBidi" w:hAnsiTheme="majorBidi" w:cstheme="majorBidi"/>
          <w:sz w:val="30"/>
          <w:szCs w:val="30"/>
        </w:rPr>
        <w:sym w:font="Wingdings" w:char="F0A8"/>
      </w:r>
      <w:r w:rsidRPr="00A72ADD">
        <w:rPr>
          <w:sz w:val="30"/>
          <w:szCs w:val="30"/>
        </w:rPr>
        <w:t xml:space="preserve"> </w:t>
      </w:r>
      <w:r w:rsidRPr="00A72ADD">
        <w:rPr>
          <w:rFonts w:asciiTheme="majorBidi" w:hAnsiTheme="majorBidi" w:cstheme="majorBidi"/>
          <w:sz w:val="30"/>
          <w:szCs w:val="30"/>
          <w:cs/>
        </w:rPr>
        <w:t>ลักษณะก</w:t>
      </w:r>
      <w:r>
        <w:rPr>
          <w:rFonts w:asciiTheme="majorBidi" w:hAnsiTheme="majorBidi" w:cstheme="majorBidi" w:hint="cs"/>
          <w:sz w:val="30"/>
          <w:szCs w:val="30"/>
          <w:cs/>
        </w:rPr>
        <w:t>า</w:t>
      </w:r>
      <w:r w:rsidRPr="00A72ADD">
        <w:rPr>
          <w:rFonts w:asciiTheme="majorBidi" w:hAnsiTheme="majorBidi" w:cstheme="majorBidi"/>
          <w:sz w:val="30"/>
          <w:szCs w:val="30"/>
          <w:cs/>
        </w:rPr>
        <w:t>รประกอบธุรกิจ</w:t>
      </w:r>
      <w:r>
        <w:rPr>
          <w:rFonts w:asciiTheme="majorBidi" w:hAnsiTheme="majorBidi" w:cstheme="majorBidi"/>
          <w:sz w:val="30"/>
          <w:szCs w:val="30"/>
        </w:rPr>
        <w:tab/>
      </w:r>
      <w:r w:rsidRPr="00A72ADD">
        <w:rPr>
          <w:rFonts w:asciiTheme="majorBidi" w:hAnsiTheme="majorBidi" w:cstheme="majorBidi"/>
          <w:sz w:val="30"/>
          <w:szCs w:val="30"/>
        </w:rPr>
        <w:sym w:font="Wingdings" w:char="F0A8"/>
      </w:r>
      <w:r w:rsidRPr="00A72ADD">
        <w:rPr>
          <w:sz w:val="30"/>
          <w:szCs w:val="30"/>
        </w:rPr>
        <w:t xml:space="preserve"> </w:t>
      </w:r>
      <w:r w:rsidRPr="00A72ADD">
        <w:rPr>
          <w:rFonts w:asciiTheme="majorBidi" w:hAnsiTheme="majorBidi"/>
          <w:sz w:val="30"/>
          <w:szCs w:val="30"/>
          <w:cs/>
        </w:rPr>
        <w:t>โครง</w:t>
      </w:r>
      <w:r>
        <w:rPr>
          <w:rFonts w:asciiTheme="majorBidi" w:hAnsiTheme="majorBidi" w:hint="cs"/>
          <w:sz w:val="30"/>
          <w:szCs w:val="30"/>
          <w:cs/>
        </w:rPr>
        <w:t>สร้าง</w:t>
      </w:r>
      <w:r w:rsidRPr="00A72ADD">
        <w:rPr>
          <w:rFonts w:asciiTheme="majorBidi" w:hAnsiTheme="majorBidi"/>
          <w:sz w:val="30"/>
          <w:szCs w:val="30"/>
          <w:cs/>
        </w:rPr>
        <w:t>กลุ่มบริษัท</w:t>
      </w:r>
      <w:r>
        <w:rPr>
          <w:rFonts w:asciiTheme="majorBidi" w:hAnsiTheme="majorBidi" w:hint="cs"/>
          <w:sz w:val="30"/>
          <w:szCs w:val="30"/>
          <w:cs/>
        </w:rPr>
        <w:t xml:space="preserve">และผู้ถือหุ้น </w:t>
      </w:r>
      <w:r w:rsidRPr="00A72ADD">
        <w:rPr>
          <w:rFonts w:asciiTheme="majorBidi" w:hAnsiTheme="majorBidi"/>
          <w:sz w:val="30"/>
          <w:szCs w:val="30"/>
          <w:cs/>
        </w:rPr>
        <w:t>(ก่อนและหลังปรับโครง</w:t>
      </w:r>
      <w:r>
        <w:rPr>
          <w:rFonts w:asciiTheme="majorBidi" w:hAnsiTheme="majorBidi" w:hint="cs"/>
          <w:sz w:val="30"/>
          <w:szCs w:val="30"/>
          <w:cs/>
        </w:rPr>
        <w:t>สร้าง</w:t>
      </w:r>
      <w:r w:rsidRPr="00A72ADD">
        <w:rPr>
          <w:rFonts w:asciiTheme="majorBidi" w:hAnsiTheme="majorBidi"/>
          <w:sz w:val="30"/>
          <w:szCs w:val="30"/>
          <w:cs/>
        </w:rPr>
        <w:t>)</w:t>
      </w:r>
    </w:p>
    <w:p w14:paraId="72667AC3" w14:textId="287822A3" w:rsidR="00A72ADD" w:rsidRDefault="00347E99" w:rsidP="003D17F0">
      <w:pPr>
        <w:tabs>
          <w:tab w:val="left" w:pos="360"/>
          <w:tab w:val="left" w:pos="720"/>
        </w:tabs>
        <w:spacing w:after="0" w:line="330" w:lineRule="exact"/>
        <w:ind w:right="-158"/>
        <w:rPr>
          <w:rFonts w:asciiTheme="majorBidi" w:hAnsiTheme="majorBidi"/>
          <w:sz w:val="30"/>
          <w:szCs w:val="30"/>
          <w:cs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72ADD">
        <w:rPr>
          <w:rFonts w:asciiTheme="majorBidi" w:hAnsiTheme="majorBidi" w:cstheme="majorBidi"/>
          <w:sz w:val="30"/>
          <w:szCs w:val="30"/>
        </w:rPr>
        <w:sym w:font="Wingdings" w:char="F0A8"/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="00AC5CED" w:rsidRPr="00427D0E">
        <w:rPr>
          <w:rFonts w:asciiTheme="majorBidi" w:hAnsiTheme="majorBidi" w:cstheme="majorBidi" w:hint="cs"/>
          <w:sz w:val="30"/>
          <w:szCs w:val="30"/>
          <w:cs/>
        </w:rPr>
        <w:t>ภาพรวมความเสี่ยงของบริษัท</w:t>
      </w:r>
      <w:r w:rsidRPr="00427D0E">
        <w:rPr>
          <w:rFonts w:asciiTheme="majorBidi" w:hAnsiTheme="majorBidi" w:cstheme="majorBidi"/>
          <w:sz w:val="30"/>
          <w:szCs w:val="30"/>
        </w:rPr>
        <w:t xml:space="preserve"> </w:t>
      </w:r>
      <w:r w:rsidRPr="00185454">
        <w:rPr>
          <w:b/>
          <w:bCs/>
          <w:color w:val="FF0000"/>
          <w:sz w:val="30"/>
          <w:szCs w:val="30"/>
        </w:rPr>
        <w:tab/>
      </w:r>
      <w:r w:rsidR="00A72ADD" w:rsidRPr="00A72ADD">
        <w:rPr>
          <w:rFonts w:asciiTheme="majorBidi" w:hAnsiTheme="majorBidi" w:cstheme="majorBidi"/>
          <w:sz w:val="30"/>
          <w:szCs w:val="30"/>
        </w:rPr>
        <w:sym w:font="Wingdings" w:char="F0A8"/>
      </w:r>
      <w:r w:rsidR="00A72ADD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E42650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A72ADD" w:rsidRPr="00A72ADD">
        <w:rPr>
          <w:rFonts w:asciiTheme="majorBidi" w:hAnsiTheme="majorBidi"/>
          <w:sz w:val="30"/>
          <w:szCs w:val="30"/>
          <w:cs/>
        </w:rPr>
        <w:t>คว</w:t>
      </w:r>
      <w:r w:rsidR="00A72ADD">
        <w:rPr>
          <w:rFonts w:asciiTheme="majorBidi" w:hAnsiTheme="majorBidi" w:hint="cs"/>
          <w:sz w:val="30"/>
          <w:szCs w:val="30"/>
          <w:cs/>
        </w:rPr>
        <w:t>า</w:t>
      </w:r>
      <w:r w:rsidR="00A72ADD" w:rsidRPr="00A72ADD">
        <w:rPr>
          <w:rFonts w:asciiTheme="majorBidi" w:hAnsiTheme="majorBidi"/>
          <w:sz w:val="30"/>
          <w:szCs w:val="30"/>
          <w:cs/>
        </w:rPr>
        <w:t>มขัดแย้งท</w:t>
      </w:r>
      <w:r w:rsidR="00A72ADD">
        <w:rPr>
          <w:rFonts w:asciiTheme="majorBidi" w:hAnsiTheme="majorBidi" w:hint="cs"/>
          <w:sz w:val="30"/>
          <w:szCs w:val="30"/>
          <w:cs/>
        </w:rPr>
        <w:t>า</w:t>
      </w:r>
      <w:r w:rsidR="00A72ADD" w:rsidRPr="00A72ADD">
        <w:rPr>
          <w:rFonts w:asciiTheme="majorBidi" w:hAnsiTheme="majorBidi"/>
          <w:sz w:val="30"/>
          <w:szCs w:val="30"/>
          <w:cs/>
        </w:rPr>
        <w:t>งผลประโยชน์</w:t>
      </w:r>
      <w:r>
        <w:rPr>
          <w:rFonts w:asciiTheme="majorBidi" w:hAnsiTheme="majorBidi" w:hint="cs"/>
          <w:sz w:val="30"/>
          <w:szCs w:val="30"/>
          <w:cs/>
        </w:rPr>
        <w:t>และ</w:t>
      </w:r>
      <w:r w:rsidR="00A72ADD" w:rsidRPr="00A72ADD">
        <w:rPr>
          <w:rFonts w:asciiTheme="majorBidi" w:hAnsiTheme="majorBidi"/>
          <w:sz w:val="30"/>
          <w:szCs w:val="30"/>
          <w:cs/>
        </w:rPr>
        <w:t>แนวท</w:t>
      </w:r>
      <w:r w:rsidR="00A72ADD">
        <w:rPr>
          <w:rFonts w:asciiTheme="majorBidi" w:hAnsiTheme="majorBidi" w:hint="cs"/>
          <w:sz w:val="30"/>
          <w:szCs w:val="30"/>
          <w:cs/>
        </w:rPr>
        <w:t>า</w:t>
      </w:r>
      <w:r w:rsidR="00A72ADD" w:rsidRPr="00A72ADD">
        <w:rPr>
          <w:rFonts w:asciiTheme="majorBidi" w:hAnsiTheme="majorBidi"/>
          <w:sz w:val="30"/>
          <w:szCs w:val="30"/>
          <w:cs/>
        </w:rPr>
        <w:t>งป้องกัน</w:t>
      </w:r>
    </w:p>
    <w:p w14:paraId="76D6FD5D" w14:textId="78A16CE7" w:rsidR="0043470C" w:rsidRDefault="0043470C" w:rsidP="003D17F0">
      <w:pPr>
        <w:tabs>
          <w:tab w:val="left" w:pos="360"/>
          <w:tab w:val="left" w:pos="720"/>
        </w:tabs>
        <w:spacing w:after="0" w:line="330" w:lineRule="exact"/>
        <w:ind w:right="-158"/>
        <w:rPr>
          <w:rFonts w:asciiTheme="majorBidi" w:hAnsiTheme="majorBidi"/>
          <w:sz w:val="30"/>
          <w:szCs w:val="30"/>
        </w:rPr>
      </w:pPr>
      <w:r>
        <w:rPr>
          <w:rFonts w:asciiTheme="majorBidi" w:hAnsiTheme="majorBidi"/>
          <w:sz w:val="30"/>
          <w:szCs w:val="30"/>
          <w:cs/>
        </w:rPr>
        <w:tab/>
      </w:r>
      <w:r>
        <w:rPr>
          <w:rFonts w:asciiTheme="majorBidi" w:hAnsiTheme="majorBidi"/>
          <w:sz w:val="30"/>
          <w:szCs w:val="30"/>
          <w:cs/>
        </w:rPr>
        <w:tab/>
      </w:r>
      <w:r w:rsidRPr="00A72ADD">
        <w:rPr>
          <w:rFonts w:asciiTheme="majorBidi" w:hAnsiTheme="majorBidi" w:cstheme="majorBidi"/>
          <w:sz w:val="30"/>
          <w:szCs w:val="30"/>
        </w:rPr>
        <w:sym w:font="Wingdings" w:char="F0A8"/>
      </w:r>
      <w:r>
        <w:rPr>
          <w:rFonts w:asciiTheme="majorBidi" w:hAnsiTheme="majorBidi" w:cstheme="majorBidi" w:hint="cs"/>
          <w:sz w:val="30"/>
          <w:szCs w:val="30"/>
          <w:cs/>
        </w:rPr>
        <w:t xml:space="preserve"> อื่น ๆ (โปรดระบุ)....................................................................................................................................</w:t>
      </w:r>
      <w:r w:rsidR="00A64230">
        <w:rPr>
          <w:rFonts w:asciiTheme="majorBidi" w:hAnsiTheme="majorBidi" w:cstheme="majorBidi" w:hint="cs"/>
          <w:sz w:val="30"/>
          <w:szCs w:val="30"/>
          <w:cs/>
        </w:rPr>
        <w:t>..</w:t>
      </w:r>
      <w:r>
        <w:rPr>
          <w:rFonts w:asciiTheme="majorBidi" w:hAnsiTheme="majorBidi" w:cstheme="majorBidi" w:hint="cs"/>
          <w:sz w:val="30"/>
          <w:szCs w:val="30"/>
          <w:cs/>
        </w:rPr>
        <w:t>...</w:t>
      </w:r>
    </w:p>
    <w:p w14:paraId="496D2281" w14:textId="28310CE4" w:rsidR="00A72ADD" w:rsidRDefault="00347E99" w:rsidP="003D17F0">
      <w:pPr>
        <w:tabs>
          <w:tab w:val="left" w:pos="360"/>
          <w:tab w:val="left" w:pos="720"/>
        </w:tabs>
        <w:spacing w:after="0" w:line="330" w:lineRule="exact"/>
        <w:ind w:right="-158"/>
        <w:rPr>
          <w:sz w:val="30"/>
          <w:szCs w:val="30"/>
          <w:u w:val="single"/>
        </w:rPr>
      </w:pPr>
      <w:r>
        <w:rPr>
          <w:rFonts w:asciiTheme="majorBidi" w:hAnsiTheme="majorBidi"/>
          <w:sz w:val="30"/>
          <w:szCs w:val="30"/>
          <w:cs/>
        </w:rPr>
        <w:tab/>
      </w:r>
      <w:r>
        <w:rPr>
          <w:rFonts w:asciiTheme="majorBidi" w:hAnsiTheme="majorBidi"/>
          <w:sz w:val="30"/>
          <w:szCs w:val="30"/>
        </w:rPr>
        <w:t>2.2</w:t>
      </w:r>
      <w:r>
        <w:rPr>
          <w:rFonts w:asciiTheme="majorBidi" w:hAnsiTheme="majorBidi"/>
          <w:sz w:val="30"/>
          <w:szCs w:val="30"/>
        </w:rPr>
        <w:tab/>
      </w:r>
      <w:r w:rsidR="00372C30" w:rsidRPr="00347E99">
        <w:rPr>
          <w:rFonts w:hint="cs"/>
          <w:sz w:val="30"/>
          <w:szCs w:val="30"/>
          <w:u w:val="single"/>
          <w:cs/>
        </w:rPr>
        <w:t>โครงสร้างการจัดการ</w:t>
      </w:r>
    </w:p>
    <w:p w14:paraId="5D9B4CCD" w14:textId="32FF6952" w:rsidR="00372C30" w:rsidRDefault="00347E99" w:rsidP="00E42650">
      <w:pPr>
        <w:tabs>
          <w:tab w:val="left" w:pos="360"/>
          <w:tab w:val="left" w:pos="720"/>
          <w:tab w:val="left" w:pos="5103"/>
        </w:tabs>
        <w:spacing w:after="0" w:line="330" w:lineRule="exact"/>
        <w:ind w:right="-158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72C30" w:rsidRPr="00A72ADD">
        <w:rPr>
          <w:rFonts w:asciiTheme="majorBidi" w:hAnsiTheme="majorBidi" w:cstheme="majorBidi"/>
          <w:sz w:val="30"/>
          <w:szCs w:val="30"/>
        </w:rPr>
        <w:sym w:font="Wingdings" w:char="F0A8"/>
      </w:r>
      <w:r w:rsidR="00372C30">
        <w:rPr>
          <w:sz w:val="30"/>
          <w:szCs w:val="30"/>
        </w:rPr>
        <w:t xml:space="preserve"> </w:t>
      </w:r>
      <w:r w:rsidR="00372C30" w:rsidRPr="00372C30">
        <w:rPr>
          <w:sz w:val="30"/>
          <w:szCs w:val="30"/>
          <w:cs/>
        </w:rPr>
        <w:t>โครงส</w:t>
      </w:r>
      <w:r w:rsidR="00372C30">
        <w:rPr>
          <w:rFonts w:hint="cs"/>
          <w:sz w:val="30"/>
          <w:szCs w:val="30"/>
          <w:cs/>
        </w:rPr>
        <w:t>ร้างการจัดการ</w:t>
      </w:r>
      <w:r w:rsidR="00372C30" w:rsidRPr="00372C30">
        <w:rPr>
          <w:sz w:val="30"/>
          <w:szCs w:val="30"/>
          <w:cs/>
        </w:rPr>
        <w:t xml:space="preserve">ของกลุ่มบริษัท 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  <w:r w:rsidRPr="00A72ADD">
        <w:rPr>
          <w:rFonts w:asciiTheme="majorBidi" w:hAnsiTheme="majorBidi" w:cstheme="majorBidi"/>
          <w:sz w:val="30"/>
          <w:szCs w:val="30"/>
        </w:rPr>
        <w:sym w:font="Wingdings" w:char="F0A8"/>
      </w:r>
      <w:r>
        <w:rPr>
          <w:sz w:val="30"/>
          <w:szCs w:val="30"/>
        </w:rPr>
        <w:t xml:space="preserve"> </w:t>
      </w:r>
      <w:r w:rsidR="00372C30">
        <w:rPr>
          <w:rFonts w:hint="cs"/>
          <w:sz w:val="30"/>
          <w:szCs w:val="30"/>
          <w:cs/>
        </w:rPr>
        <w:t>รายชื่อกรรมการและผู้บริหาร</w:t>
      </w:r>
    </w:p>
    <w:p w14:paraId="62FA7D47" w14:textId="26DAC242" w:rsidR="00372C30" w:rsidRDefault="00347E99" w:rsidP="003D17F0">
      <w:pPr>
        <w:tabs>
          <w:tab w:val="left" w:pos="360"/>
          <w:tab w:val="left" w:pos="720"/>
        </w:tabs>
        <w:spacing w:after="0" w:line="330" w:lineRule="exact"/>
        <w:ind w:right="-158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72C30" w:rsidRPr="00A72ADD">
        <w:rPr>
          <w:rFonts w:asciiTheme="majorBidi" w:hAnsiTheme="majorBidi" w:cstheme="majorBidi"/>
          <w:sz w:val="30"/>
          <w:szCs w:val="30"/>
        </w:rPr>
        <w:sym w:font="Wingdings" w:char="F0A8"/>
      </w:r>
      <w:r w:rsidR="00372C30">
        <w:rPr>
          <w:sz w:val="30"/>
          <w:szCs w:val="30"/>
        </w:rPr>
        <w:t xml:space="preserve"> </w:t>
      </w:r>
      <w:r w:rsidR="00372C30">
        <w:rPr>
          <w:rFonts w:hint="cs"/>
          <w:sz w:val="30"/>
          <w:szCs w:val="30"/>
          <w:cs/>
        </w:rPr>
        <w:t xml:space="preserve">ความเห็น </w:t>
      </w:r>
      <w:r w:rsidR="00372C30">
        <w:rPr>
          <w:sz w:val="30"/>
          <w:szCs w:val="30"/>
        </w:rPr>
        <w:t xml:space="preserve">FA </w:t>
      </w:r>
      <w:r w:rsidR="00372C30">
        <w:rPr>
          <w:rFonts w:hint="cs"/>
          <w:sz w:val="30"/>
          <w:szCs w:val="30"/>
          <w:cs/>
        </w:rPr>
        <w:t>เกี่ยวกับคุณสมบัติ</w:t>
      </w:r>
      <w:r w:rsidR="00AE5454">
        <w:rPr>
          <w:rFonts w:hint="cs"/>
          <w:sz w:val="30"/>
          <w:szCs w:val="30"/>
          <w:cs/>
        </w:rPr>
        <w:t xml:space="preserve">ของ </w:t>
      </w:r>
      <w:r w:rsidR="00AE5454" w:rsidRPr="00AE5454">
        <w:rPr>
          <w:sz w:val="30"/>
          <w:szCs w:val="30"/>
        </w:rPr>
        <w:t xml:space="preserve">ID AC </w:t>
      </w:r>
      <w:r w:rsidR="00AE5454" w:rsidRPr="00AE5454">
        <w:rPr>
          <w:sz w:val="30"/>
          <w:szCs w:val="30"/>
          <w:cs/>
        </w:rPr>
        <w:t xml:space="preserve">และ </w:t>
      </w:r>
      <w:r w:rsidR="00AE5454" w:rsidRPr="00AE5454">
        <w:rPr>
          <w:sz w:val="30"/>
          <w:szCs w:val="30"/>
        </w:rPr>
        <w:t>CFO</w:t>
      </w:r>
      <w:r w:rsidR="0043470C">
        <w:rPr>
          <w:rFonts w:hint="cs"/>
          <w:sz w:val="30"/>
          <w:szCs w:val="30"/>
          <w:cs/>
        </w:rPr>
        <w:t xml:space="preserve"> </w:t>
      </w:r>
    </w:p>
    <w:p w14:paraId="7F67D82F" w14:textId="7D54A546" w:rsidR="00AE5454" w:rsidRDefault="0043470C" w:rsidP="003D17F0">
      <w:pPr>
        <w:tabs>
          <w:tab w:val="left" w:pos="360"/>
          <w:tab w:val="left" w:pos="720"/>
        </w:tabs>
        <w:spacing w:after="0" w:line="330" w:lineRule="exact"/>
        <w:ind w:right="-36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 w:rsidR="00AE5454" w:rsidRPr="00A72ADD">
        <w:rPr>
          <w:rFonts w:asciiTheme="majorBidi" w:hAnsiTheme="majorBidi" w:cstheme="majorBidi"/>
          <w:sz w:val="30"/>
          <w:szCs w:val="30"/>
        </w:rPr>
        <w:sym w:font="Wingdings" w:char="F0A8"/>
      </w:r>
      <w:r w:rsidR="00AE5454"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 xml:space="preserve">ความเห็นและข้อแนะนำของ </w:t>
      </w:r>
      <w:r>
        <w:rPr>
          <w:sz w:val="30"/>
          <w:szCs w:val="30"/>
        </w:rPr>
        <w:t>FA</w:t>
      </w:r>
      <w:r>
        <w:rPr>
          <w:rFonts w:hint="cs"/>
          <w:sz w:val="30"/>
          <w:szCs w:val="30"/>
          <w:cs/>
        </w:rPr>
        <w:t xml:space="preserve"> </w:t>
      </w:r>
      <w:r w:rsidR="00AE5454">
        <w:rPr>
          <w:rFonts w:hint="cs"/>
          <w:sz w:val="30"/>
          <w:szCs w:val="30"/>
          <w:cs/>
        </w:rPr>
        <w:t xml:space="preserve">กรณีโครงสร้างการจัดการไม่เป็นไปตามหลักการกำกับดูแลกิจการที่ดี </w:t>
      </w:r>
      <w:r w:rsidR="00AE5454">
        <w:rPr>
          <w:sz w:val="30"/>
          <w:szCs w:val="30"/>
        </w:rPr>
        <w:t xml:space="preserve">(CG) </w:t>
      </w:r>
    </w:p>
    <w:p w14:paraId="335579A6" w14:textId="24D83772" w:rsidR="0043470C" w:rsidRDefault="0043470C" w:rsidP="003D17F0">
      <w:pPr>
        <w:tabs>
          <w:tab w:val="left" w:pos="360"/>
          <w:tab w:val="left" w:pos="720"/>
        </w:tabs>
        <w:spacing w:after="0" w:line="330" w:lineRule="exact"/>
        <w:ind w:right="-360"/>
        <w:rPr>
          <w:rFonts w:asciiTheme="majorBidi" w:hAnsiTheme="majorBidi" w:cstheme="majorBidi"/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 w:rsidRPr="00A72ADD">
        <w:rPr>
          <w:rFonts w:asciiTheme="majorBidi" w:hAnsiTheme="majorBidi" w:cstheme="majorBidi"/>
          <w:sz w:val="30"/>
          <w:szCs w:val="30"/>
        </w:rPr>
        <w:sym w:font="Wingdings" w:char="F0A8"/>
      </w:r>
      <w:r>
        <w:rPr>
          <w:rFonts w:asciiTheme="majorBidi" w:hAnsiTheme="majorBidi" w:cstheme="majorBidi" w:hint="cs"/>
          <w:sz w:val="30"/>
          <w:szCs w:val="30"/>
          <w:cs/>
        </w:rPr>
        <w:t xml:space="preserve"> อื่น ๆ (โปรดระบุ).................................................................................................................................</w:t>
      </w:r>
      <w:r w:rsidR="00A64230">
        <w:rPr>
          <w:rFonts w:asciiTheme="majorBidi" w:hAnsiTheme="majorBidi" w:cstheme="majorBidi" w:hint="cs"/>
          <w:sz w:val="30"/>
          <w:szCs w:val="30"/>
          <w:cs/>
        </w:rPr>
        <w:t>..</w:t>
      </w:r>
      <w:r>
        <w:rPr>
          <w:rFonts w:asciiTheme="majorBidi" w:hAnsiTheme="majorBidi" w:cstheme="majorBidi" w:hint="cs"/>
          <w:sz w:val="30"/>
          <w:szCs w:val="30"/>
          <w:cs/>
        </w:rPr>
        <w:t>......</w:t>
      </w:r>
    </w:p>
    <w:p w14:paraId="0BF0A8F7" w14:textId="04B2C4E0" w:rsidR="004F0B74" w:rsidRDefault="0043470C" w:rsidP="003D17F0">
      <w:pPr>
        <w:tabs>
          <w:tab w:val="left" w:pos="360"/>
          <w:tab w:val="left" w:pos="720"/>
        </w:tabs>
        <w:spacing w:after="0" w:line="330" w:lineRule="exact"/>
        <w:ind w:right="-360"/>
        <w:rPr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</w:rPr>
        <w:t>2.3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43470C">
        <w:rPr>
          <w:rFonts w:asciiTheme="majorBidi" w:hAnsiTheme="majorBidi" w:cstheme="majorBidi" w:hint="cs"/>
          <w:sz w:val="30"/>
          <w:szCs w:val="30"/>
          <w:u w:val="single"/>
          <w:cs/>
        </w:rPr>
        <w:t>ระบบ</w:t>
      </w:r>
      <w:r w:rsidR="004F0B74" w:rsidRPr="0043470C">
        <w:rPr>
          <w:rFonts w:hint="cs"/>
          <w:sz w:val="30"/>
          <w:szCs w:val="30"/>
          <w:u w:val="single"/>
          <w:cs/>
        </w:rPr>
        <w:t>การควบคุมภายใน</w:t>
      </w:r>
      <w:r w:rsidR="004F0B74" w:rsidRPr="00AE5454">
        <w:rPr>
          <w:sz w:val="30"/>
          <w:szCs w:val="30"/>
        </w:rPr>
        <w:tab/>
      </w:r>
    </w:p>
    <w:p w14:paraId="432AF4FE" w14:textId="40D04608" w:rsidR="004F0B74" w:rsidRDefault="0043470C" w:rsidP="00E42650">
      <w:pPr>
        <w:tabs>
          <w:tab w:val="left" w:pos="360"/>
          <w:tab w:val="left" w:pos="720"/>
          <w:tab w:val="left" w:pos="5103"/>
        </w:tabs>
        <w:spacing w:after="0" w:line="330" w:lineRule="exact"/>
        <w:ind w:right="-360"/>
        <w:rPr>
          <w:rFonts w:asciiTheme="majorBidi" w:hAnsiTheme="majorBidi" w:cstheme="majorBidi"/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 w:rsidR="00AC3B15" w:rsidRPr="00AE5454">
        <w:rPr>
          <w:rFonts w:asciiTheme="majorBidi" w:hAnsiTheme="majorBidi" w:cstheme="majorBidi"/>
          <w:sz w:val="30"/>
          <w:szCs w:val="30"/>
        </w:rPr>
        <w:sym w:font="Wingdings" w:char="F0A8"/>
      </w:r>
      <w:r w:rsidR="00AC3B15">
        <w:rPr>
          <w:rFonts w:asciiTheme="majorBidi" w:hAnsiTheme="majorBidi" w:cstheme="majorBidi"/>
          <w:sz w:val="30"/>
          <w:szCs w:val="30"/>
        </w:rPr>
        <w:t xml:space="preserve"> </w:t>
      </w:r>
      <w:r w:rsidR="00E932F2" w:rsidRPr="00E42650">
        <w:rPr>
          <w:rFonts w:asciiTheme="majorBidi" w:hAnsiTheme="majorBidi" w:cstheme="majorBidi" w:hint="cs"/>
          <w:sz w:val="30"/>
          <w:szCs w:val="30"/>
          <w:cs/>
        </w:rPr>
        <w:t>ความเสี่ยง</w:t>
      </w:r>
      <w:r w:rsidR="0072420A" w:rsidRPr="00E42650">
        <w:rPr>
          <w:rFonts w:asciiTheme="majorBidi" w:hAnsiTheme="majorBidi" w:cstheme="majorBidi" w:hint="cs"/>
          <w:sz w:val="30"/>
          <w:szCs w:val="30"/>
          <w:cs/>
        </w:rPr>
        <w:t>สำคัญของระบบ</w:t>
      </w:r>
      <w:r w:rsidR="00E932F2" w:rsidRPr="00E42650">
        <w:rPr>
          <w:rFonts w:asciiTheme="majorBidi" w:hAnsiTheme="majorBidi" w:cstheme="majorBidi" w:hint="cs"/>
          <w:sz w:val="30"/>
          <w:szCs w:val="30"/>
          <w:cs/>
        </w:rPr>
        <w:t>การควบคุมภายใน</w:t>
      </w:r>
      <w:r w:rsidR="00AC3B15" w:rsidRPr="00E42650">
        <w:rPr>
          <w:rFonts w:asciiTheme="majorBidi" w:hAnsiTheme="majorBidi" w:cstheme="majorBidi"/>
          <w:sz w:val="30"/>
          <w:szCs w:val="30"/>
        </w:rPr>
        <w:tab/>
      </w:r>
      <w:r w:rsidR="004F0B74" w:rsidRPr="00AE5454">
        <w:rPr>
          <w:rFonts w:asciiTheme="majorBidi" w:hAnsiTheme="majorBidi" w:cstheme="majorBidi"/>
          <w:sz w:val="30"/>
          <w:szCs w:val="30"/>
        </w:rPr>
        <w:sym w:font="Wingdings" w:char="F0A8"/>
      </w:r>
      <w:r w:rsidR="004F0B74" w:rsidRPr="00AE5454">
        <w:rPr>
          <w:rFonts w:asciiTheme="majorBidi" w:hAnsiTheme="majorBidi" w:cstheme="majorBidi"/>
          <w:sz w:val="30"/>
          <w:szCs w:val="30"/>
        </w:rPr>
        <w:t xml:space="preserve"> </w:t>
      </w:r>
      <w:r w:rsidR="00A06E17" w:rsidRPr="00AE5454">
        <w:rPr>
          <w:rFonts w:asciiTheme="majorBidi" w:hAnsiTheme="majorBidi" w:cstheme="majorBidi"/>
          <w:sz w:val="30"/>
          <w:szCs w:val="30"/>
          <w:cs/>
        </w:rPr>
        <w:t>ขอบเขตการตรวจสอบที่</w:t>
      </w:r>
      <w:r w:rsidR="00A06E17">
        <w:rPr>
          <w:rFonts w:asciiTheme="majorBidi" w:hAnsiTheme="majorBidi" w:cstheme="majorBidi" w:hint="cs"/>
          <w:sz w:val="30"/>
          <w:szCs w:val="30"/>
          <w:cs/>
        </w:rPr>
        <w:t>ผ่านมา</w:t>
      </w:r>
    </w:p>
    <w:p w14:paraId="0D895D57" w14:textId="04F1D7CE" w:rsidR="00045B87" w:rsidRDefault="0043470C" w:rsidP="003D17F0">
      <w:pPr>
        <w:tabs>
          <w:tab w:val="left" w:pos="360"/>
          <w:tab w:val="left" w:pos="720"/>
        </w:tabs>
        <w:spacing w:after="0" w:line="330" w:lineRule="exact"/>
        <w:ind w:right="-360"/>
        <w:rPr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="004F0B74" w:rsidRPr="00AE5454">
        <w:rPr>
          <w:rFonts w:asciiTheme="majorBidi" w:hAnsiTheme="majorBidi" w:cstheme="majorBidi"/>
          <w:sz w:val="30"/>
          <w:szCs w:val="30"/>
        </w:rPr>
        <w:sym w:font="Wingdings" w:char="F0A8"/>
      </w:r>
      <w:r w:rsidR="004F0B74" w:rsidRPr="00AE5454">
        <w:rPr>
          <w:rFonts w:asciiTheme="majorBidi" w:hAnsiTheme="majorBidi" w:cstheme="majorBidi"/>
          <w:sz w:val="30"/>
          <w:szCs w:val="30"/>
        </w:rPr>
        <w:t xml:space="preserve"> </w:t>
      </w:r>
      <w:r w:rsidR="004F0B74" w:rsidRPr="00AE5454">
        <w:rPr>
          <w:rFonts w:asciiTheme="majorBidi" w:hAnsiTheme="majorBidi" w:cstheme="majorBidi"/>
          <w:sz w:val="30"/>
          <w:szCs w:val="30"/>
          <w:cs/>
        </w:rPr>
        <w:t>สรุปผลตรวจสอบ</w:t>
      </w:r>
      <w:r w:rsidR="004F0B74" w:rsidRPr="00AE5454">
        <w:rPr>
          <w:rFonts w:asciiTheme="majorBidi" w:hAnsiTheme="majorBidi" w:cstheme="majorBidi" w:hint="cs"/>
          <w:sz w:val="30"/>
          <w:szCs w:val="30"/>
          <w:cs/>
        </w:rPr>
        <w:t>ของผู้ตรวจสอบภายในและผู้สอบบัญชี</w:t>
      </w:r>
      <w:r w:rsidR="00045B87">
        <w:rPr>
          <w:sz w:val="30"/>
          <w:szCs w:val="30"/>
        </w:rPr>
        <w:t xml:space="preserve"> </w:t>
      </w:r>
      <w:r w:rsidR="00A06E17">
        <w:rPr>
          <w:sz w:val="30"/>
          <w:szCs w:val="30"/>
        </w:rPr>
        <w:t>(</w:t>
      </w:r>
      <w:r w:rsidR="00A06E17">
        <w:rPr>
          <w:rFonts w:hint="cs"/>
          <w:sz w:val="30"/>
          <w:szCs w:val="30"/>
          <w:cs/>
        </w:rPr>
        <w:t xml:space="preserve">ทั้งก่อนและหลัง </w:t>
      </w:r>
      <w:r w:rsidR="00A06E17">
        <w:rPr>
          <w:sz w:val="30"/>
          <w:szCs w:val="30"/>
        </w:rPr>
        <w:t xml:space="preserve">follow up) </w:t>
      </w:r>
    </w:p>
    <w:p w14:paraId="07F3F53E" w14:textId="77777777" w:rsidR="00A06E17" w:rsidRDefault="00A06E17" w:rsidP="003D17F0">
      <w:pPr>
        <w:tabs>
          <w:tab w:val="left" w:pos="360"/>
          <w:tab w:val="left" w:pos="720"/>
        </w:tabs>
        <w:spacing w:after="0" w:line="330" w:lineRule="exact"/>
        <w:ind w:right="-360"/>
        <w:rPr>
          <w:rFonts w:asciiTheme="majorBidi" w:hAnsiTheme="majorBidi" w:cstheme="majorBidi"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C0E2B" w:rsidRPr="00AE5454">
        <w:rPr>
          <w:rFonts w:asciiTheme="majorBidi" w:hAnsiTheme="majorBidi" w:cstheme="majorBidi"/>
          <w:sz w:val="30"/>
          <w:szCs w:val="30"/>
        </w:rPr>
        <w:sym w:font="Wingdings" w:char="F0A8"/>
      </w:r>
      <w:r w:rsidR="002C0E2B" w:rsidRPr="00AE5454">
        <w:rPr>
          <w:rFonts w:asciiTheme="majorBidi" w:hAnsiTheme="majorBidi" w:cstheme="majorBidi"/>
          <w:sz w:val="30"/>
          <w:szCs w:val="30"/>
        </w:rPr>
        <w:t xml:space="preserve"> </w:t>
      </w:r>
      <w:r w:rsidR="002C0E2B" w:rsidRPr="00AE5454">
        <w:rPr>
          <w:rFonts w:asciiTheme="majorBidi" w:hAnsiTheme="majorBidi" w:cstheme="majorBidi" w:hint="cs"/>
          <w:sz w:val="30"/>
          <w:szCs w:val="30"/>
          <w:cs/>
        </w:rPr>
        <w:t>สรุป</w:t>
      </w:r>
      <w:r w:rsidR="002C0E2B" w:rsidRPr="00AE5454">
        <w:rPr>
          <w:rFonts w:asciiTheme="majorBidi" w:hAnsiTheme="majorBidi" w:cstheme="majorBidi"/>
          <w:sz w:val="30"/>
          <w:szCs w:val="30"/>
          <w:cs/>
        </w:rPr>
        <w:t xml:space="preserve">ความเห็น </w:t>
      </w:r>
      <w:r w:rsidR="002C0E2B" w:rsidRPr="00AE5454">
        <w:rPr>
          <w:rFonts w:asciiTheme="majorBidi" w:hAnsiTheme="majorBidi" w:cstheme="majorBidi"/>
          <w:sz w:val="30"/>
          <w:szCs w:val="30"/>
        </w:rPr>
        <w:t xml:space="preserve">AC </w:t>
      </w:r>
      <w:r w:rsidR="00AE5454">
        <w:rPr>
          <w:rFonts w:asciiTheme="majorBidi" w:hAnsiTheme="majorBidi" w:cstheme="majorBidi" w:hint="cs"/>
          <w:sz w:val="30"/>
          <w:szCs w:val="30"/>
          <w:cs/>
        </w:rPr>
        <w:t xml:space="preserve">และความเห็นของ </w:t>
      </w:r>
      <w:r w:rsidR="00AE5454">
        <w:rPr>
          <w:rFonts w:asciiTheme="majorBidi" w:hAnsiTheme="majorBidi" w:cstheme="majorBidi"/>
          <w:sz w:val="30"/>
          <w:szCs w:val="30"/>
        </w:rPr>
        <w:t xml:space="preserve">FA </w:t>
      </w:r>
      <w:r w:rsidR="00045B87">
        <w:rPr>
          <w:rFonts w:asciiTheme="majorBidi" w:hAnsiTheme="majorBidi" w:cstheme="majorBidi" w:hint="cs"/>
          <w:sz w:val="30"/>
          <w:szCs w:val="30"/>
          <w:cs/>
        </w:rPr>
        <w:t>ต่อ</w:t>
      </w:r>
      <w:r>
        <w:rPr>
          <w:rFonts w:asciiTheme="majorBidi" w:hAnsiTheme="majorBidi" w:cstheme="majorBidi" w:hint="cs"/>
          <w:sz w:val="30"/>
          <w:szCs w:val="30"/>
          <w:cs/>
        </w:rPr>
        <w:t>ความเพียงพอของระบบ</w:t>
      </w:r>
      <w:r w:rsidR="002C0E2B" w:rsidRPr="00AE5454">
        <w:rPr>
          <w:rFonts w:asciiTheme="majorBidi" w:hAnsiTheme="majorBidi" w:cstheme="majorBidi"/>
          <w:sz w:val="30"/>
          <w:szCs w:val="30"/>
          <w:cs/>
        </w:rPr>
        <w:t>การควบคุมภายใน</w:t>
      </w:r>
    </w:p>
    <w:p w14:paraId="1C9100BC" w14:textId="0493F01F" w:rsidR="002C0E2B" w:rsidRDefault="00A06E17" w:rsidP="003D17F0">
      <w:pPr>
        <w:tabs>
          <w:tab w:val="left" w:pos="360"/>
          <w:tab w:val="left" w:pos="720"/>
        </w:tabs>
        <w:spacing w:after="0" w:line="330" w:lineRule="exact"/>
        <w:ind w:right="-360"/>
        <w:rPr>
          <w:rFonts w:asciiTheme="majorBidi" w:hAnsiTheme="majorBidi" w:cstheme="majorBidi"/>
          <w:sz w:val="30"/>
          <w:szCs w:val="30"/>
          <w:cs/>
        </w:rPr>
      </w:pP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</w:rPr>
        <w:t xml:space="preserve">2.4 </w:t>
      </w:r>
      <w:r w:rsidR="002C0E2B" w:rsidRPr="00A06E17">
        <w:rPr>
          <w:rFonts w:asciiTheme="majorBidi" w:hAnsiTheme="majorBidi" w:cstheme="majorBidi" w:hint="cs"/>
          <w:sz w:val="30"/>
          <w:szCs w:val="30"/>
          <w:u w:val="single"/>
          <w:cs/>
        </w:rPr>
        <w:t>รายการระหว่างกัน</w:t>
      </w:r>
      <w:r w:rsidR="002C0E2B" w:rsidRPr="00A06E17">
        <w:rPr>
          <w:rFonts w:asciiTheme="majorBidi" w:hAnsiTheme="majorBidi" w:cstheme="majorBidi"/>
          <w:sz w:val="30"/>
          <w:szCs w:val="30"/>
        </w:rPr>
        <w:tab/>
      </w:r>
    </w:p>
    <w:p w14:paraId="1DCF2621" w14:textId="646665D7" w:rsidR="002C0E2B" w:rsidRDefault="00A64230" w:rsidP="00E42650">
      <w:pPr>
        <w:tabs>
          <w:tab w:val="left" w:pos="360"/>
          <w:tab w:val="left" w:pos="720"/>
          <w:tab w:val="left" w:pos="5103"/>
        </w:tabs>
        <w:spacing w:after="0" w:line="330" w:lineRule="exact"/>
        <w:ind w:right="-3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  <w:cs/>
        </w:rPr>
        <w:tab/>
      </w:r>
      <w:r w:rsidR="002C0E2B" w:rsidRPr="00045B87">
        <w:rPr>
          <w:rFonts w:asciiTheme="majorBidi" w:hAnsiTheme="majorBidi" w:cstheme="majorBidi"/>
          <w:sz w:val="30"/>
          <w:szCs w:val="30"/>
        </w:rPr>
        <w:sym w:font="Wingdings" w:char="F0A8"/>
      </w:r>
      <w:r w:rsidR="002C0E2B" w:rsidRPr="00045B87">
        <w:rPr>
          <w:rFonts w:asciiTheme="majorBidi" w:hAnsiTheme="majorBidi" w:cstheme="majorBidi"/>
          <w:sz w:val="30"/>
          <w:szCs w:val="30"/>
        </w:rPr>
        <w:t xml:space="preserve"> </w:t>
      </w:r>
      <w:r w:rsidR="002C0E2B" w:rsidRPr="00045B87">
        <w:rPr>
          <w:rFonts w:asciiTheme="majorBidi" w:hAnsiTheme="majorBidi" w:cstheme="majorBidi"/>
          <w:sz w:val="30"/>
          <w:szCs w:val="30"/>
          <w:cs/>
        </w:rPr>
        <w:t>รายการระหว่างกัน</w:t>
      </w:r>
      <w:r w:rsidR="00AC3B15">
        <w:rPr>
          <w:rFonts w:asciiTheme="majorBidi" w:hAnsiTheme="majorBidi" w:cstheme="majorBidi" w:hint="cs"/>
          <w:sz w:val="30"/>
          <w:szCs w:val="30"/>
          <w:cs/>
        </w:rPr>
        <w:t>ที่มีนัยสำคัญ</w:t>
      </w:r>
      <w:r w:rsidR="002C0E2B" w:rsidRPr="00045B87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  <w:cs/>
        </w:rPr>
        <w:tab/>
      </w:r>
      <w:r w:rsidR="002C0E2B" w:rsidRPr="00045B87">
        <w:rPr>
          <w:rFonts w:asciiTheme="majorBidi" w:hAnsiTheme="majorBidi" w:cstheme="majorBidi"/>
          <w:sz w:val="30"/>
          <w:szCs w:val="30"/>
        </w:rPr>
        <w:sym w:font="Wingdings" w:char="F0A8"/>
      </w:r>
      <w:r w:rsidR="002C0E2B" w:rsidRPr="00045B87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ความเห็นของ </w:t>
      </w:r>
      <w:r>
        <w:rPr>
          <w:rFonts w:asciiTheme="majorBidi" w:hAnsiTheme="majorBidi" w:cstheme="majorBidi"/>
          <w:sz w:val="30"/>
          <w:szCs w:val="30"/>
        </w:rPr>
        <w:t>FA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ต่อรายการระหว่างกัน</w:t>
      </w:r>
    </w:p>
    <w:p w14:paraId="5CC92549" w14:textId="50E5534E" w:rsidR="002C0E2B" w:rsidRDefault="00A64230" w:rsidP="003D17F0">
      <w:pPr>
        <w:tabs>
          <w:tab w:val="left" w:pos="360"/>
          <w:tab w:val="left" w:pos="720"/>
        </w:tabs>
        <w:spacing w:after="0" w:line="330" w:lineRule="exact"/>
        <w:ind w:right="-3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</w:rPr>
        <w:t xml:space="preserve">2.5 </w:t>
      </w:r>
      <w:r>
        <w:rPr>
          <w:rFonts w:asciiTheme="majorBidi" w:hAnsiTheme="majorBidi" w:cstheme="majorBidi" w:hint="cs"/>
          <w:sz w:val="30"/>
          <w:szCs w:val="30"/>
          <w:u w:val="single"/>
          <w:cs/>
        </w:rPr>
        <w:t>ข้อมูลทางการเงิน</w:t>
      </w:r>
      <w:r w:rsidR="002C0E2B" w:rsidRPr="008C1BD5">
        <w:rPr>
          <w:rFonts w:asciiTheme="majorBidi" w:hAnsiTheme="majorBidi" w:cstheme="majorBidi"/>
          <w:sz w:val="30"/>
          <w:szCs w:val="30"/>
          <w:cs/>
        </w:rPr>
        <w:tab/>
      </w:r>
    </w:p>
    <w:p w14:paraId="5E745D71" w14:textId="739605E5" w:rsidR="002C0E2B" w:rsidRDefault="00A64230" w:rsidP="003D17F0">
      <w:pPr>
        <w:tabs>
          <w:tab w:val="left" w:pos="360"/>
          <w:tab w:val="left" w:pos="720"/>
        </w:tabs>
        <w:spacing w:after="0" w:line="330" w:lineRule="exact"/>
        <w:ind w:right="-3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  <w:cs/>
        </w:rPr>
        <w:tab/>
      </w:r>
      <w:r w:rsidR="00AC3B15" w:rsidRPr="008C1BD5">
        <w:rPr>
          <w:rFonts w:asciiTheme="majorBidi" w:hAnsiTheme="majorBidi" w:cstheme="majorBidi"/>
          <w:sz w:val="30"/>
          <w:szCs w:val="30"/>
        </w:rPr>
        <w:sym w:font="Wingdings" w:char="F0A8"/>
      </w:r>
      <w:r w:rsidR="00AC3B15">
        <w:rPr>
          <w:rFonts w:asciiTheme="majorBidi" w:hAnsiTheme="majorBidi" w:cstheme="majorBidi" w:hint="cs"/>
          <w:sz w:val="30"/>
          <w:szCs w:val="30"/>
          <w:cs/>
        </w:rPr>
        <w:t xml:space="preserve"> สรุป</w:t>
      </w:r>
      <w:r>
        <w:rPr>
          <w:rFonts w:asciiTheme="majorBidi" w:hAnsiTheme="majorBidi" w:cstheme="majorBidi" w:hint="cs"/>
          <w:sz w:val="30"/>
          <w:szCs w:val="30"/>
          <w:cs/>
        </w:rPr>
        <w:t>ข้อมูลตัวเลข</w:t>
      </w:r>
      <w:r w:rsidR="00AC3B15" w:rsidRPr="00F02D8A">
        <w:rPr>
          <w:rFonts w:asciiTheme="majorBidi" w:hAnsiTheme="majorBidi"/>
          <w:sz w:val="30"/>
          <w:szCs w:val="30"/>
          <w:cs/>
        </w:rPr>
        <w:t>งบการเงิน</w:t>
      </w:r>
      <w:r w:rsidR="00AC3B15">
        <w:rPr>
          <w:rFonts w:asciiTheme="majorBidi" w:hAnsiTheme="majorBidi" w:cstheme="majorBidi"/>
          <w:sz w:val="30"/>
          <w:szCs w:val="30"/>
        </w:rPr>
        <w:tab/>
      </w:r>
      <w:r w:rsidR="002C0E2B" w:rsidRPr="008C1BD5">
        <w:rPr>
          <w:rFonts w:asciiTheme="majorBidi" w:hAnsiTheme="majorBidi" w:cstheme="majorBidi"/>
          <w:sz w:val="30"/>
          <w:szCs w:val="30"/>
        </w:rPr>
        <w:sym w:font="Wingdings" w:char="F0A8"/>
      </w:r>
      <w:r w:rsidR="002C0E2B" w:rsidRPr="008C1BD5">
        <w:rPr>
          <w:rFonts w:asciiTheme="majorBidi" w:hAnsiTheme="majorBidi" w:cstheme="majorBidi"/>
          <w:sz w:val="30"/>
          <w:szCs w:val="30"/>
        </w:rPr>
        <w:t xml:space="preserve"> </w:t>
      </w:r>
      <w:r w:rsidR="002C0E2B" w:rsidRPr="008C1BD5">
        <w:rPr>
          <w:rFonts w:asciiTheme="majorBidi" w:hAnsiTheme="majorBidi" w:cstheme="majorBidi" w:hint="cs"/>
          <w:sz w:val="30"/>
          <w:szCs w:val="30"/>
          <w:cs/>
        </w:rPr>
        <w:t xml:space="preserve">ประเด็นที่ </w:t>
      </w:r>
      <w:r w:rsidR="002C0E2B" w:rsidRPr="008C1BD5">
        <w:rPr>
          <w:rFonts w:asciiTheme="majorBidi" w:hAnsiTheme="majorBidi" w:cstheme="majorBidi"/>
          <w:sz w:val="30"/>
          <w:szCs w:val="30"/>
        </w:rPr>
        <w:t xml:space="preserve">FA </w:t>
      </w:r>
      <w:r w:rsidR="002C0E2B" w:rsidRPr="008C1BD5">
        <w:rPr>
          <w:rFonts w:asciiTheme="majorBidi" w:hAnsiTheme="majorBidi" w:cstheme="majorBidi" w:hint="cs"/>
          <w:sz w:val="30"/>
          <w:szCs w:val="30"/>
          <w:cs/>
        </w:rPr>
        <w:t>ได้รับจากการหารือกับผู้สอบบัญชี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2C0E2B" w:rsidRPr="008C1BD5">
        <w:rPr>
          <w:rFonts w:asciiTheme="majorBidi" w:hAnsiTheme="majorBidi" w:cstheme="majorBidi" w:hint="cs"/>
          <w:sz w:val="30"/>
          <w:szCs w:val="30"/>
          <w:cs/>
        </w:rPr>
        <w:t>และการดำเนินการ</w:t>
      </w:r>
    </w:p>
    <w:p w14:paraId="6D47DE84" w14:textId="4EAC9E7A" w:rsidR="0066124A" w:rsidRPr="00EF3EC1" w:rsidRDefault="0066124A" w:rsidP="003D17F0">
      <w:pPr>
        <w:tabs>
          <w:tab w:val="left" w:pos="360"/>
          <w:tab w:val="left" w:pos="720"/>
        </w:tabs>
        <w:spacing w:after="0" w:line="330" w:lineRule="exact"/>
        <w:ind w:right="-360"/>
        <w:rPr>
          <w:rFonts w:asciiTheme="majorBidi" w:hAnsiTheme="majorBidi" w:cstheme="majorBidi"/>
          <w:sz w:val="30"/>
          <w:szCs w:val="30"/>
          <w:u w:val="single"/>
        </w:rPr>
      </w:pPr>
      <w:r w:rsidRPr="00EF3EC1">
        <w:rPr>
          <w:rFonts w:asciiTheme="majorBidi" w:hAnsiTheme="majorBidi" w:cstheme="majorBidi"/>
          <w:sz w:val="30"/>
          <w:szCs w:val="30"/>
        </w:rPr>
        <w:tab/>
        <w:t xml:space="preserve">2.6 </w:t>
      </w:r>
      <w:r w:rsidR="00474577" w:rsidRPr="00EF3EC1">
        <w:rPr>
          <w:rFonts w:asciiTheme="majorBidi" w:hAnsiTheme="majorBidi" w:cstheme="majorBidi" w:hint="cs"/>
          <w:sz w:val="30"/>
          <w:szCs w:val="30"/>
          <w:u w:val="single"/>
          <w:cs/>
        </w:rPr>
        <w:t>คุณสมบัติตามเกณฑ์รับหลักทรัพย์</w:t>
      </w:r>
      <w:r w:rsidR="00474577" w:rsidRPr="00EF3EC1">
        <w:rPr>
          <w:rFonts w:asciiTheme="majorBidi" w:hAnsiTheme="majorBidi" w:cstheme="majorBidi"/>
          <w:sz w:val="30"/>
          <w:szCs w:val="30"/>
          <w:u w:val="single"/>
        </w:rPr>
        <w:t xml:space="preserve"> (SET / </w:t>
      </w:r>
      <w:proofErr w:type="spellStart"/>
      <w:r w:rsidR="00474577" w:rsidRPr="00EF3EC1">
        <w:rPr>
          <w:rFonts w:asciiTheme="majorBidi" w:hAnsiTheme="majorBidi" w:cstheme="majorBidi"/>
          <w:sz w:val="30"/>
          <w:szCs w:val="30"/>
          <w:u w:val="single"/>
        </w:rPr>
        <w:t>mai</w:t>
      </w:r>
      <w:proofErr w:type="spellEnd"/>
      <w:r w:rsidR="00474577" w:rsidRPr="00EF3EC1">
        <w:rPr>
          <w:rFonts w:asciiTheme="majorBidi" w:hAnsiTheme="majorBidi" w:cstheme="majorBidi"/>
          <w:sz w:val="30"/>
          <w:szCs w:val="30"/>
          <w:u w:val="single"/>
        </w:rPr>
        <w:t>)</w:t>
      </w:r>
    </w:p>
    <w:p w14:paraId="427481ED" w14:textId="606951E1" w:rsidR="00EA57A9" w:rsidRPr="00EF3EC1" w:rsidRDefault="00474577" w:rsidP="00E42650">
      <w:pPr>
        <w:tabs>
          <w:tab w:val="left" w:pos="360"/>
          <w:tab w:val="left" w:pos="720"/>
          <w:tab w:val="left" w:pos="5103"/>
        </w:tabs>
        <w:spacing w:after="0" w:line="330" w:lineRule="exact"/>
        <w:ind w:right="-360"/>
        <w:rPr>
          <w:rFonts w:asciiTheme="majorBidi" w:hAnsiTheme="majorBidi" w:cstheme="majorBidi"/>
          <w:sz w:val="30"/>
          <w:szCs w:val="30"/>
        </w:rPr>
      </w:pPr>
      <w:r w:rsidRPr="00EF3EC1">
        <w:rPr>
          <w:rFonts w:asciiTheme="majorBidi" w:hAnsiTheme="majorBidi" w:cstheme="majorBidi"/>
          <w:sz w:val="30"/>
          <w:szCs w:val="30"/>
          <w:cs/>
        </w:rPr>
        <w:tab/>
      </w:r>
      <w:r w:rsidRPr="00EF3EC1">
        <w:rPr>
          <w:rFonts w:asciiTheme="majorBidi" w:hAnsiTheme="majorBidi" w:cstheme="majorBidi"/>
          <w:sz w:val="30"/>
          <w:szCs w:val="30"/>
          <w:cs/>
        </w:rPr>
        <w:tab/>
      </w:r>
      <w:r w:rsidRPr="00EF3EC1">
        <w:rPr>
          <w:rFonts w:asciiTheme="majorBidi" w:hAnsiTheme="majorBidi" w:cstheme="majorBidi"/>
          <w:sz w:val="30"/>
          <w:szCs w:val="30"/>
        </w:rPr>
        <w:sym w:font="Wingdings" w:char="F0A8"/>
      </w:r>
      <w:r w:rsidRPr="00EF3EC1">
        <w:rPr>
          <w:rFonts w:asciiTheme="majorBidi" w:hAnsiTheme="majorBidi" w:cstheme="majorBidi" w:hint="cs"/>
          <w:sz w:val="30"/>
          <w:szCs w:val="30"/>
          <w:cs/>
        </w:rPr>
        <w:t xml:space="preserve"> กำไรสุทธิจากการดำเนินงาน</w:t>
      </w:r>
      <w:r w:rsidR="00EA57A9" w:rsidRPr="00EF3EC1">
        <w:rPr>
          <w:rFonts w:asciiTheme="majorBidi" w:hAnsiTheme="majorBidi" w:cstheme="majorBidi" w:hint="cs"/>
          <w:sz w:val="30"/>
          <w:szCs w:val="30"/>
          <w:cs/>
        </w:rPr>
        <w:t>ตามปกติ</w:t>
      </w:r>
      <w:r w:rsidRPr="00EF3EC1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EA57A9" w:rsidRPr="00EF3EC1">
        <w:rPr>
          <w:rFonts w:asciiTheme="majorBidi" w:hAnsiTheme="majorBidi" w:cstheme="majorBidi"/>
          <w:sz w:val="30"/>
          <w:szCs w:val="30"/>
          <w:cs/>
        </w:rPr>
        <w:tab/>
      </w:r>
      <w:r w:rsidR="00EA57A9" w:rsidRPr="00EF3EC1">
        <w:rPr>
          <w:rFonts w:asciiTheme="majorBidi" w:hAnsiTheme="majorBidi" w:cstheme="majorBidi"/>
          <w:sz w:val="30"/>
          <w:szCs w:val="30"/>
        </w:rPr>
        <w:sym w:font="Wingdings" w:char="F0A8"/>
      </w:r>
      <w:r w:rsidR="00EA57A9" w:rsidRPr="00EF3EC1">
        <w:rPr>
          <w:rFonts w:asciiTheme="majorBidi" w:hAnsiTheme="majorBidi" w:cstheme="majorBidi" w:hint="cs"/>
          <w:sz w:val="30"/>
          <w:szCs w:val="30"/>
          <w:cs/>
        </w:rPr>
        <w:t xml:space="preserve"> ส่วนของผู้ถือหุ้น</w:t>
      </w:r>
    </w:p>
    <w:p w14:paraId="4F4894AC" w14:textId="709006FF" w:rsidR="00474577" w:rsidRPr="00EF3EC1" w:rsidRDefault="00EA57A9" w:rsidP="00E42650">
      <w:pPr>
        <w:tabs>
          <w:tab w:val="left" w:pos="360"/>
          <w:tab w:val="left" w:pos="720"/>
          <w:tab w:val="left" w:pos="5103"/>
        </w:tabs>
        <w:spacing w:after="0" w:line="330" w:lineRule="exact"/>
        <w:ind w:right="-360"/>
        <w:rPr>
          <w:rFonts w:asciiTheme="majorBidi" w:hAnsiTheme="majorBidi" w:cstheme="majorBidi"/>
          <w:sz w:val="30"/>
          <w:szCs w:val="30"/>
        </w:rPr>
      </w:pPr>
      <w:r w:rsidRPr="00EF3EC1">
        <w:rPr>
          <w:rFonts w:asciiTheme="majorBidi" w:hAnsiTheme="majorBidi" w:cstheme="majorBidi"/>
          <w:sz w:val="30"/>
          <w:szCs w:val="30"/>
          <w:cs/>
        </w:rPr>
        <w:tab/>
      </w:r>
      <w:r w:rsidRPr="00EF3EC1">
        <w:rPr>
          <w:rFonts w:asciiTheme="majorBidi" w:hAnsiTheme="majorBidi" w:cstheme="majorBidi"/>
          <w:sz w:val="30"/>
          <w:szCs w:val="30"/>
          <w:cs/>
        </w:rPr>
        <w:tab/>
      </w:r>
      <w:r w:rsidRPr="00EF3EC1">
        <w:rPr>
          <w:rFonts w:asciiTheme="majorBidi" w:hAnsiTheme="majorBidi" w:cstheme="majorBidi"/>
          <w:sz w:val="30"/>
          <w:szCs w:val="30"/>
        </w:rPr>
        <w:sym w:font="Wingdings" w:char="F0A8"/>
      </w:r>
      <w:r w:rsidRPr="00EF3EC1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EF3EC1">
        <w:rPr>
          <w:rFonts w:asciiTheme="majorBidi" w:hAnsiTheme="majorBidi" w:cstheme="majorBidi"/>
          <w:sz w:val="30"/>
          <w:szCs w:val="30"/>
        </w:rPr>
        <w:t>Track Record</w:t>
      </w:r>
      <w:r w:rsidR="00E42650">
        <w:rPr>
          <w:rFonts w:asciiTheme="majorBidi" w:hAnsiTheme="majorBidi" w:cstheme="majorBidi"/>
          <w:sz w:val="30"/>
          <w:szCs w:val="30"/>
          <w:cs/>
        </w:rPr>
        <w:tab/>
      </w:r>
      <w:r w:rsidRPr="00EF3EC1">
        <w:rPr>
          <w:rFonts w:asciiTheme="majorBidi" w:hAnsiTheme="majorBidi" w:cstheme="majorBidi"/>
          <w:sz w:val="30"/>
          <w:szCs w:val="30"/>
        </w:rPr>
        <w:sym w:font="Wingdings" w:char="F0A8"/>
      </w:r>
      <w:r w:rsidRPr="00EF3EC1">
        <w:rPr>
          <w:rFonts w:asciiTheme="majorBidi" w:hAnsiTheme="majorBidi" w:cstheme="majorBidi"/>
          <w:sz w:val="30"/>
          <w:szCs w:val="30"/>
        </w:rPr>
        <w:t xml:space="preserve"> Same Management</w:t>
      </w:r>
    </w:p>
    <w:p w14:paraId="11887AA4" w14:textId="3BD59469" w:rsidR="00EA57A9" w:rsidRPr="00EF3EC1" w:rsidRDefault="00EA57A9" w:rsidP="003D17F0">
      <w:pPr>
        <w:tabs>
          <w:tab w:val="left" w:pos="360"/>
          <w:tab w:val="left" w:pos="720"/>
        </w:tabs>
        <w:spacing w:after="0" w:line="330" w:lineRule="exact"/>
        <w:ind w:right="-360"/>
        <w:rPr>
          <w:rFonts w:asciiTheme="majorBidi" w:hAnsiTheme="majorBidi" w:cstheme="majorBidi"/>
          <w:sz w:val="30"/>
          <w:szCs w:val="30"/>
        </w:rPr>
      </w:pPr>
      <w:r w:rsidRPr="00EF3EC1">
        <w:rPr>
          <w:sz w:val="30"/>
          <w:szCs w:val="30"/>
          <w:cs/>
        </w:rPr>
        <w:tab/>
      </w:r>
      <w:r w:rsidRPr="00EF3EC1">
        <w:rPr>
          <w:sz w:val="30"/>
          <w:szCs w:val="30"/>
          <w:cs/>
        </w:rPr>
        <w:tab/>
      </w:r>
      <w:r w:rsidRPr="00EF3EC1">
        <w:rPr>
          <w:rFonts w:asciiTheme="majorBidi" w:hAnsiTheme="majorBidi" w:cstheme="majorBidi"/>
          <w:sz w:val="30"/>
          <w:szCs w:val="30"/>
        </w:rPr>
        <w:sym w:font="Wingdings" w:char="F0A8"/>
      </w:r>
      <w:r w:rsidRPr="00EF3EC1">
        <w:rPr>
          <w:rFonts w:asciiTheme="majorBidi" w:hAnsiTheme="majorBidi" w:cstheme="majorBidi" w:hint="cs"/>
          <w:sz w:val="30"/>
          <w:szCs w:val="30"/>
          <w:cs/>
        </w:rPr>
        <w:t xml:space="preserve"> อื่น ๆ (โปรดระบุ).........................................................................................................................................</w:t>
      </w:r>
    </w:p>
    <w:p w14:paraId="59C84B3B" w14:textId="598B3E43" w:rsidR="00A64230" w:rsidRPr="008C1BD5" w:rsidRDefault="00A64230" w:rsidP="003D17F0">
      <w:pPr>
        <w:tabs>
          <w:tab w:val="left" w:pos="360"/>
          <w:tab w:val="left" w:pos="720"/>
        </w:tabs>
        <w:spacing w:after="0" w:line="330" w:lineRule="exact"/>
        <w:ind w:right="-360"/>
        <w:rPr>
          <w:rFonts w:asciiTheme="majorBidi" w:hAnsiTheme="majorBidi" w:cstheme="majorBidi"/>
          <w:sz w:val="30"/>
          <w:szCs w:val="30"/>
          <w:cs/>
        </w:rPr>
      </w:pPr>
      <w:r>
        <w:rPr>
          <w:rFonts w:asciiTheme="majorBidi" w:hAnsiTheme="majorBidi" w:cstheme="majorBidi"/>
          <w:sz w:val="30"/>
          <w:szCs w:val="30"/>
          <w:cs/>
        </w:rPr>
        <w:tab/>
      </w:r>
      <w:r w:rsidR="00474577">
        <w:rPr>
          <w:rFonts w:asciiTheme="majorBidi" w:hAnsiTheme="majorBidi" w:cstheme="majorBidi"/>
          <w:sz w:val="30"/>
          <w:szCs w:val="30"/>
        </w:rPr>
        <w:t>2.7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ข้อมูลอื่น ๆ (โปรดระบุ</w:t>
      </w:r>
      <w:proofErr w:type="gramStart"/>
      <w:r>
        <w:rPr>
          <w:rFonts w:asciiTheme="majorBidi" w:hAnsiTheme="majorBidi" w:cstheme="majorBidi" w:hint="cs"/>
          <w:sz w:val="30"/>
          <w:szCs w:val="30"/>
          <w:cs/>
        </w:rPr>
        <w:t>) ......................................................................................................................................</w:t>
      </w:r>
      <w:proofErr w:type="gramEnd"/>
    </w:p>
    <w:p w14:paraId="7BD2ACC8" w14:textId="092B107F" w:rsidR="00637027" w:rsidRPr="00025E42" w:rsidRDefault="00186530" w:rsidP="003002E7">
      <w:pPr>
        <w:tabs>
          <w:tab w:val="left" w:pos="284"/>
          <w:tab w:val="left" w:pos="2880"/>
          <w:tab w:val="left" w:pos="5040"/>
        </w:tabs>
        <w:spacing w:after="0" w:line="330" w:lineRule="exact"/>
        <w:ind w:right="-550"/>
        <w:rPr>
          <w:rFonts w:asciiTheme="majorBidi" w:hAnsiTheme="majorBidi" w:cstheme="majorBidi"/>
          <w:sz w:val="30"/>
          <w:szCs w:val="30"/>
        </w:rPr>
      </w:pPr>
      <w:r w:rsidRPr="00186530">
        <w:rPr>
          <w:rFonts w:asciiTheme="majorBidi" w:hAnsiTheme="majorBidi" w:cstheme="majorBidi"/>
          <w:b/>
          <w:bCs/>
          <w:sz w:val="30"/>
          <w:szCs w:val="30"/>
        </w:rPr>
        <w:t>3.</w:t>
      </w:r>
      <w:r w:rsidR="00637027" w:rsidRPr="0018653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186530">
        <w:rPr>
          <w:rFonts w:asciiTheme="majorBidi" w:hAnsiTheme="majorBidi" w:cstheme="majorBidi"/>
          <w:b/>
          <w:bCs/>
          <w:sz w:val="30"/>
          <w:szCs w:val="30"/>
        </w:rPr>
        <w:tab/>
      </w:r>
      <w:r w:rsidR="00637027" w:rsidRPr="00E42650">
        <w:rPr>
          <w:rFonts w:asciiTheme="majorBidi" w:hAnsiTheme="majorBidi" w:cstheme="majorBidi" w:hint="cs"/>
          <w:b/>
          <w:bCs/>
          <w:sz w:val="30"/>
          <w:szCs w:val="30"/>
          <w:cs/>
        </w:rPr>
        <w:t>ประเด็นหารือ</w:t>
      </w:r>
      <w:r w:rsidR="00637027" w:rsidRPr="00E42650">
        <w:rPr>
          <w:rStyle w:val="FootnoteReference"/>
          <w:rFonts w:asciiTheme="majorBidi" w:hAnsiTheme="majorBidi" w:cstheme="majorBidi"/>
          <w:sz w:val="30"/>
          <w:szCs w:val="30"/>
        </w:rPr>
        <w:footnoteReference w:id="3"/>
      </w:r>
      <w:r w:rsidR="00F02D8A" w:rsidRPr="00F02D8A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835"/>
        <w:gridCol w:w="2520"/>
      </w:tblGrid>
      <w:tr w:rsidR="000A3958" w:rsidRPr="001B1BE8" w14:paraId="761BF673" w14:textId="77777777" w:rsidTr="00187E26">
        <w:tc>
          <w:tcPr>
            <w:tcW w:w="6835" w:type="dxa"/>
            <w:shd w:val="clear" w:color="auto" w:fill="E7E6E6" w:themeFill="background2"/>
          </w:tcPr>
          <w:p w14:paraId="06967076" w14:textId="2F9BED33" w:rsidR="000A3958" w:rsidRPr="001B1BE8" w:rsidRDefault="000A3958" w:rsidP="003D17F0">
            <w:pPr>
              <w:tabs>
                <w:tab w:val="left" w:pos="360"/>
                <w:tab w:val="left" w:pos="2880"/>
                <w:tab w:val="left" w:pos="5040"/>
              </w:tabs>
              <w:spacing w:line="330" w:lineRule="exact"/>
              <w:ind w:right="-6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1BE8">
              <w:rPr>
                <w:rFonts w:asciiTheme="majorBidi" w:hAnsiTheme="majorBidi" w:cstheme="majorBidi" w:hint="cs"/>
                <w:b/>
                <w:bCs/>
                <w:cs/>
              </w:rPr>
              <w:t>ประเด็นหารือ</w:t>
            </w:r>
          </w:p>
        </w:tc>
        <w:tc>
          <w:tcPr>
            <w:tcW w:w="2520" w:type="dxa"/>
            <w:shd w:val="clear" w:color="auto" w:fill="E7E6E6" w:themeFill="background2"/>
          </w:tcPr>
          <w:p w14:paraId="54650F45" w14:textId="1CBB7BF3" w:rsidR="000A3958" w:rsidRPr="001161B9" w:rsidRDefault="000A3958" w:rsidP="003D17F0">
            <w:pPr>
              <w:tabs>
                <w:tab w:val="left" w:pos="360"/>
                <w:tab w:val="left" w:pos="2880"/>
                <w:tab w:val="left" w:pos="5040"/>
              </w:tabs>
              <w:spacing w:line="330" w:lineRule="exact"/>
              <w:ind w:left="-106" w:right="-12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1161B9">
              <w:rPr>
                <w:rFonts w:asciiTheme="majorBidi" w:hAnsiTheme="majorBidi" w:cstheme="majorBidi" w:hint="cs"/>
                <w:b/>
                <w:bCs/>
                <w:cs/>
              </w:rPr>
              <w:t xml:space="preserve">ความเห็น </w:t>
            </w:r>
            <w:r w:rsidRPr="001161B9">
              <w:rPr>
                <w:rFonts w:asciiTheme="majorBidi" w:hAnsiTheme="majorBidi" w:cstheme="majorBidi"/>
                <w:b/>
                <w:bCs/>
              </w:rPr>
              <w:t>FA</w:t>
            </w:r>
            <w:r w:rsidR="00DC4263">
              <w:rPr>
                <w:rFonts w:asciiTheme="majorBidi" w:hAnsiTheme="majorBidi" w:cstheme="majorBidi"/>
                <w:b/>
                <w:bCs/>
              </w:rPr>
              <w:t>/</w:t>
            </w:r>
            <w:r w:rsidRPr="001161B9">
              <w:rPr>
                <w:rFonts w:asciiTheme="majorBidi" w:hAnsiTheme="majorBidi" w:cstheme="majorBidi" w:hint="cs"/>
                <w:b/>
                <w:bCs/>
                <w:cs/>
              </w:rPr>
              <w:t>แนวทางแก้ไข</w:t>
            </w:r>
          </w:p>
        </w:tc>
      </w:tr>
      <w:tr w:rsidR="00187E26" w:rsidRPr="00186530" w14:paraId="2412CE43" w14:textId="77777777" w:rsidTr="00187E26">
        <w:tc>
          <w:tcPr>
            <w:tcW w:w="6835" w:type="dxa"/>
          </w:tcPr>
          <w:p w14:paraId="2D252F51" w14:textId="12BD94C9" w:rsidR="00187E26" w:rsidRPr="001B1BE8" w:rsidRDefault="00187E26" w:rsidP="003D17F0">
            <w:pPr>
              <w:tabs>
                <w:tab w:val="left" w:pos="360"/>
                <w:tab w:val="left" w:pos="2880"/>
                <w:tab w:val="left" w:pos="5040"/>
              </w:tabs>
              <w:spacing w:line="330" w:lineRule="exact"/>
              <w:ind w:right="-550"/>
            </w:pPr>
            <w:r w:rsidRPr="001B1BE8">
              <w:t>3.1 ………………………………………</w:t>
            </w:r>
            <w:r w:rsidRPr="001B1BE8">
              <w:rPr>
                <w:rFonts w:hint="cs"/>
                <w:cs/>
              </w:rPr>
              <w:t>.............</w:t>
            </w:r>
            <w:r w:rsidRPr="001B1BE8">
              <w:t>......................................</w:t>
            </w:r>
            <w:r w:rsidR="00F06B05">
              <w:rPr>
                <w:rFonts w:hint="cs"/>
                <w:cs/>
              </w:rPr>
              <w:t>..........</w:t>
            </w:r>
            <w:r w:rsidRPr="001B1BE8">
              <w:t>..........</w:t>
            </w:r>
            <w:r w:rsidRPr="001B1BE8">
              <w:rPr>
                <w:rFonts w:hint="cs"/>
                <w:cs/>
              </w:rPr>
              <w:t>....</w:t>
            </w:r>
          </w:p>
          <w:p w14:paraId="2FD05519" w14:textId="4ADC896E" w:rsidR="00187E26" w:rsidRPr="001B1BE8" w:rsidRDefault="00187E26" w:rsidP="003D17F0">
            <w:pPr>
              <w:tabs>
                <w:tab w:val="left" w:pos="360"/>
                <w:tab w:val="left" w:pos="2880"/>
                <w:tab w:val="left" w:pos="5040"/>
              </w:tabs>
              <w:spacing w:line="330" w:lineRule="exact"/>
              <w:ind w:right="-550"/>
            </w:pPr>
            <w:r w:rsidRPr="001B1BE8">
              <w:t>3.2 ………………………………………</w:t>
            </w:r>
            <w:r w:rsidRPr="001B1BE8">
              <w:rPr>
                <w:rFonts w:hint="cs"/>
                <w:cs/>
              </w:rPr>
              <w:t>.............</w:t>
            </w:r>
            <w:r w:rsidRPr="001B1BE8">
              <w:t>................................................</w:t>
            </w:r>
            <w:r w:rsidR="00F06B05">
              <w:rPr>
                <w:rFonts w:hint="cs"/>
                <w:cs/>
              </w:rPr>
              <w:t>..........</w:t>
            </w:r>
            <w:r w:rsidRPr="001B1BE8">
              <w:rPr>
                <w:rFonts w:hint="cs"/>
                <w:cs/>
              </w:rPr>
              <w:t>....</w:t>
            </w:r>
          </w:p>
          <w:p w14:paraId="00450D85" w14:textId="5BCA8864" w:rsidR="00187E26" w:rsidRPr="001B1BE8" w:rsidRDefault="00187E26" w:rsidP="003D17F0">
            <w:pPr>
              <w:tabs>
                <w:tab w:val="left" w:pos="360"/>
                <w:tab w:val="left" w:pos="2880"/>
                <w:tab w:val="left" w:pos="5040"/>
              </w:tabs>
              <w:spacing w:line="330" w:lineRule="exact"/>
              <w:ind w:right="-550"/>
              <w:rPr>
                <w:cs/>
              </w:rPr>
            </w:pPr>
            <w:r w:rsidRPr="001B1BE8">
              <w:t>3.3 ………………………………………</w:t>
            </w:r>
            <w:r w:rsidRPr="001B1BE8">
              <w:rPr>
                <w:rFonts w:hint="cs"/>
                <w:cs/>
              </w:rPr>
              <w:t>.............</w:t>
            </w:r>
            <w:r w:rsidRPr="001B1BE8">
              <w:t>................................................</w:t>
            </w:r>
            <w:r w:rsidRPr="001B1BE8">
              <w:rPr>
                <w:rFonts w:hint="cs"/>
                <w:cs/>
              </w:rPr>
              <w:t>....</w:t>
            </w:r>
            <w:r w:rsidR="00F06B05">
              <w:rPr>
                <w:rFonts w:hint="cs"/>
                <w:cs/>
              </w:rPr>
              <w:t>..........</w:t>
            </w:r>
          </w:p>
        </w:tc>
        <w:tc>
          <w:tcPr>
            <w:tcW w:w="2520" w:type="dxa"/>
          </w:tcPr>
          <w:p w14:paraId="692D4995" w14:textId="3CA33585" w:rsidR="00187E26" w:rsidRPr="001161B9" w:rsidRDefault="00187E26" w:rsidP="003D17F0">
            <w:pPr>
              <w:tabs>
                <w:tab w:val="left" w:pos="360"/>
                <w:tab w:val="left" w:pos="2880"/>
                <w:tab w:val="left" w:pos="5040"/>
              </w:tabs>
              <w:spacing w:line="330" w:lineRule="exact"/>
              <w:ind w:left="-106" w:right="-120"/>
              <w:jc w:val="center"/>
              <w:rPr>
                <w:rFonts w:asciiTheme="majorBidi" w:hAnsiTheme="majorBidi" w:cstheme="majorBidi"/>
              </w:rPr>
            </w:pPr>
            <w:r w:rsidRPr="001161B9">
              <w:rPr>
                <w:rFonts w:asciiTheme="majorBidi" w:hAnsiTheme="majorBidi" w:cstheme="majorBidi" w:hint="cs"/>
                <w:cs/>
              </w:rPr>
              <w:t>เอกสารหน้า ....</w:t>
            </w:r>
            <w:r w:rsidR="00A51AA3">
              <w:rPr>
                <w:rFonts w:asciiTheme="majorBidi" w:hAnsiTheme="majorBidi" w:cstheme="majorBidi" w:hint="cs"/>
                <w:cs/>
              </w:rPr>
              <w:t>...</w:t>
            </w:r>
            <w:r w:rsidRPr="001161B9">
              <w:rPr>
                <w:rFonts w:asciiTheme="majorBidi" w:hAnsiTheme="majorBidi" w:cstheme="majorBidi" w:hint="cs"/>
                <w:cs/>
              </w:rPr>
              <w:t>.</w:t>
            </w:r>
            <w:r w:rsidR="00DC4263">
              <w:rPr>
                <w:rFonts w:asciiTheme="majorBidi" w:hAnsiTheme="majorBidi" w:cstheme="majorBidi" w:hint="cs"/>
                <w:cs/>
              </w:rPr>
              <w:t>/</w:t>
            </w:r>
            <w:r w:rsidR="00A51AA3">
              <w:rPr>
                <w:rFonts w:asciiTheme="majorBidi" w:hAnsiTheme="majorBidi" w:cstheme="majorBidi" w:hint="cs"/>
                <w:cs/>
              </w:rPr>
              <w:t>...</w:t>
            </w:r>
            <w:r w:rsidRPr="001161B9">
              <w:rPr>
                <w:rFonts w:asciiTheme="majorBidi" w:hAnsiTheme="majorBidi" w:cstheme="majorBidi" w:hint="cs"/>
                <w:cs/>
              </w:rPr>
              <w:t>......</w:t>
            </w:r>
          </w:p>
          <w:p w14:paraId="36EA1485" w14:textId="786BE8E6" w:rsidR="00187E26" w:rsidRPr="001161B9" w:rsidRDefault="00187E26" w:rsidP="003D17F0">
            <w:pPr>
              <w:tabs>
                <w:tab w:val="left" w:pos="360"/>
                <w:tab w:val="left" w:pos="2880"/>
                <w:tab w:val="left" w:pos="5040"/>
              </w:tabs>
              <w:spacing w:line="330" w:lineRule="exact"/>
              <w:ind w:left="-106" w:right="-120"/>
              <w:jc w:val="center"/>
              <w:rPr>
                <w:rFonts w:asciiTheme="majorBidi" w:hAnsiTheme="majorBidi" w:cstheme="majorBidi"/>
              </w:rPr>
            </w:pPr>
            <w:r w:rsidRPr="001161B9">
              <w:rPr>
                <w:rFonts w:asciiTheme="majorBidi" w:hAnsiTheme="majorBidi" w:cstheme="majorBidi" w:hint="cs"/>
                <w:cs/>
              </w:rPr>
              <w:t>เอกสารหน้า .....</w:t>
            </w:r>
            <w:r w:rsidR="00A51AA3">
              <w:rPr>
                <w:rFonts w:asciiTheme="majorBidi" w:hAnsiTheme="majorBidi" w:cstheme="majorBidi" w:hint="cs"/>
                <w:cs/>
              </w:rPr>
              <w:t>...</w:t>
            </w:r>
            <w:r w:rsidR="00DC4263">
              <w:rPr>
                <w:rFonts w:asciiTheme="majorBidi" w:hAnsiTheme="majorBidi" w:cstheme="majorBidi" w:hint="cs"/>
                <w:cs/>
              </w:rPr>
              <w:t>/</w:t>
            </w:r>
            <w:r w:rsidRPr="001161B9">
              <w:rPr>
                <w:rFonts w:asciiTheme="majorBidi" w:hAnsiTheme="majorBidi" w:cstheme="majorBidi" w:hint="cs"/>
                <w:cs/>
              </w:rPr>
              <w:t>...</w:t>
            </w:r>
            <w:r w:rsidR="00A51AA3">
              <w:rPr>
                <w:rFonts w:asciiTheme="majorBidi" w:hAnsiTheme="majorBidi" w:cstheme="majorBidi" w:hint="cs"/>
                <w:cs/>
              </w:rPr>
              <w:t>...</w:t>
            </w:r>
            <w:r w:rsidRPr="001161B9">
              <w:rPr>
                <w:rFonts w:asciiTheme="majorBidi" w:hAnsiTheme="majorBidi" w:cstheme="majorBidi" w:hint="cs"/>
                <w:cs/>
              </w:rPr>
              <w:t>...</w:t>
            </w:r>
          </w:p>
          <w:p w14:paraId="7424473C" w14:textId="26388B1B" w:rsidR="00187E26" w:rsidRPr="001161B9" w:rsidRDefault="00187E26" w:rsidP="00C77F81">
            <w:pPr>
              <w:tabs>
                <w:tab w:val="left" w:pos="360"/>
                <w:tab w:val="left" w:pos="2880"/>
                <w:tab w:val="left" w:pos="5040"/>
              </w:tabs>
              <w:spacing w:line="330" w:lineRule="exact"/>
              <w:ind w:left="-106" w:right="-120"/>
              <w:jc w:val="center"/>
              <w:rPr>
                <w:rFonts w:asciiTheme="majorBidi" w:hAnsiTheme="majorBidi" w:cstheme="majorBidi"/>
                <w:cs/>
              </w:rPr>
            </w:pPr>
            <w:r w:rsidRPr="001161B9">
              <w:rPr>
                <w:rFonts w:asciiTheme="majorBidi" w:hAnsiTheme="majorBidi" w:cstheme="majorBidi" w:hint="cs"/>
                <w:cs/>
              </w:rPr>
              <w:t>เอกสารหน้า .....</w:t>
            </w:r>
            <w:r w:rsidR="00A51AA3">
              <w:rPr>
                <w:rFonts w:asciiTheme="majorBidi" w:hAnsiTheme="majorBidi" w:cstheme="majorBidi" w:hint="cs"/>
                <w:cs/>
              </w:rPr>
              <w:t>...</w:t>
            </w:r>
            <w:r w:rsidR="00DC4263">
              <w:rPr>
                <w:rFonts w:asciiTheme="majorBidi" w:hAnsiTheme="majorBidi" w:cstheme="majorBidi" w:hint="cs"/>
                <w:cs/>
              </w:rPr>
              <w:t>/</w:t>
            </w:r>
            <w:r w:rsidR="00A51AA3">
              <w:rPr>
                <w:rFonts w:asciiTheme="majorBidi" w:hAnsiTheme="majorBidi" w:cstheme="majorBidi" w:hint="cs"/>
                <w:cs/>
              </w:rPr>
              <w:t>...</w:t>
            </w:r>
            <w:r w:rsidRPr="001161B9">
              <w:rPr>
                <w:rFonts w:asciiTheme="majorBidi" w:hAnsiTheme="majorBidi" w:cstheme="majorBidi" w:hint="cs"/>
                <w:cs/>
              </w:rPr>
              <w:t>......</w:t>
            </w:r>
          </w:p>
        </w:tc>
      </w:tr>
    </w:tbl>
    <w:p w14:paraId="63BD07FE" w14:textId="6AFFBC9D" w:rsidR="005B0BFC" w:rsidRDefault="002744E4" w:rsidP="005B0BFC">
      <w:pPr>
        <w:spacing w:after="0" w:line="240" w:lineRule="auto"/>
      </w:pPr>
      <w:r w:rsidRPr="002F5CF6">
        <w:rPr>
          <w:spacing w:val="-10"/>
          <w:sz w:val="30"/>
          <w:szCs w:val="30"/>
        </w:rPr>
        <w:t>FA</w:t>
      </w:r>
      <w:r w:rsidRPr="002F5CF6">
        <w:rPr>
          <w:spacing w:val="-10"/>
          <w:sz w:val="30"/>
          <w:szCs w:val="30"/>
          <w:cs/>
        </w:rPr>
        <w:t xml:space="preserve"> ขอยืนยันว่า </w:t>
      </w:r>
      <w:r w:rsidRPr="002F5CF6">
        <w:rPr>
          <w:spacing w:val="-10"/>
          <w:sz w:val="30"/>
          <w:szCs w:val="30"/>
        </w:rPr>
        <w:t xml:space="preserve">FA </w:t>
      </w:r>
      <w:r w:rsidRPr="002F5CF6">
        <w:rPr>
          <w:spacing w:val="-10"/>
          <w:sz w:val="30"/>
          <w:szCs w:val="30"/>
          <w:cs/>
        </w:rPr>
        <w:t xml:space="preserve">ได้ทำ </w:t>
      </w:r>
      <w:r w:rsidRPr="002F5CF6">
        <w:rPr>
          <w:spacing w:val="-10"/>
          <w:sz w:val="30"/>
          <w:szCs w:val="30"/>
        </w:rPr>
        <w:t>due diligence</w:t>
      </w:r>
      <w:r w:rsidRPr="002F5CF6">
        <w:rPr>
          <w:spacing w:val="-10"/>
          <w:sz w:val="30"/>
          <w:szCs w:val="30"/>
          <w:cs/>
        </w:rPr>
        <w:t xml:space="preserve"> ในเรื่องที่สำคัญ</w:t>
      </w:r>
      <w:r w:rsidR="00185454" w:rsidRPr="002F5CF6">
        <w:rPr>
          <w:rFonts w:hint="cs"/>
          <w:spacing w:val="-10"/>
          <w:sz w:val="30"/>
          <w:szCs w:val="30"/>
          <w:cs/>
        </w:rPr>
        <w:t>ภายในขอบเขตที่พึงกระทำได้</w:t>
      </w:r>
      <w:r w:rsidRPr="002F5CF6">
        <w:rPr>
          <w:spacing w:val="-10"/>
          <w:sz w:val="30"/>
          <w:szCs w:val="30"/>
          <w:cs/>
        </w:rPr>
        <w:t>อย่างเพียงพอ</w:t>
      </w:r>
      <w:r w:rsidR="007128D9" w:rsidRPr="002F5CF6">
        <w:rPr>
          <w:rFonts w:hint="cs"/>
          <w:spacing w:val="-10"/>
          <w:sz w:val="30"/>
          <w:szCs w:val="30"/>
          <w:cs/>
        </w:rPr>
        <w:t>แล้ว</w:t>
      </w:r>
      <w:r w:rsidRPr="002F5CF6">
        <w:rPr>
          <w:spacing w:val="-10"/>
          <w:sz w:val="30"/>
          <w:szCs w:val="30"/>
          <w:cs/>
        </w:rPr>
        <w:t xml:space="preserve"> เพื่อ</w:t>
      </w:r>
      <w:r w:rsidR="007128D9" w:rsidRPr="002F5CF6">
        <w:rPr>
          <w:rFonts w:hint="cs"/>
          <w:spacing w:val="-10"/>
          <w:sz w:val="30"/>
          <w:szCs w:val="30"/>
          <w:cs/>
        </w:rPr>
        <w:t>นำมา</w:t>
      </w:r>
      <w:r w:rsidRPr="002F5CF6">
        <w:rPr>
          <w:spacing w:val="-10"/>
          <w:sz w:val="30"/>
          <w:szCs w:val="30"/>
          <w:cs/>
        </w:rPr>
        <w:t>ประกอบ</w:t>
      </w:r>
      <w:r w:rsidR="005E7D5F" w:rsidRPr="002F5CF6">
        <w:rPr>
          <w:spacing w:val="-10"/>
          <w:sz w:val="30"/>
          <w:szCs w:val="30"/>
          <w:cs/>
        </w:rPr>
        <w:br/>
      </w:r>
      <w:r w:rsidR="007128D9" w:rsidRPr="002F5CF6">
        <w:rPr>
          <w:rFonts w:hint="cs"/>
          <w:spacing w:val="-10"/>
          <w:sz w:val="30"/>
          <w:szCs w:val="30"/>
          <w:cs/>
        </w:rPr>
        <w:t>ในประเด็นที่นำมา</w:t>
      </w:r>
      <w:r w:rsidR="001B519C">
        <w:rPr>
          <w:rFonts w:hint="cs"/>
          <w:spacing w:val="-10"/>
          <w:sz w:val="30"/>
          <w:szCs w:val="30"/>
          <w:cs/>
        </w:rPr>
        <w:t>หารือ</w:t>
      </w:r>
      <w:r w:rsidRPr="002F5CF6">
        <w:rPr>
          <w:spacing w:val="-10"/>
          <w:sz w:val="30"/>
          <w:szCs w:val="30"/>
          <w:cs/>
        </w:rPr>
        <w:t>ในครั้งนี้</w:t>
      </w:r>
      <w:r w:rsidR="005B0BFC">
        <w:t xml:space="preserve"> </w:t>
      </w:r>
    </w:p>
    <w:p w14:paraId="65EDAF1A" w14:textId="25DBEEC7" w:rsidR="00A5375C" w:rsidRPr="00186530" w:rsidRDefault="007128D9" w:rsidP="00C77F81">
      <w:pPr>
        <w:spacing w:before="480" w:after="0" w:line="330" w:lineRule="exact"/>
        <w:ind w:right="-86"/>
        <w:jc w:val="right"/>
        <w:rPr>
          <w:sz w:val="30"/>
          <w:szCs w:val="30"/>
          <w:cs/>
        </w:rPr>
      </w:pPr>
      <w:r w:rsidRPr="002F5CF6">
        <w:rPr>
          <w:rFonts w:hint="cs"/>
          <w:spacing w:val="-10"/>
          <w:sz w:val="30"/>
          <w:szCs w:val="30"/>
          <w:cs/>
        </w:rPr>
        <w:t xml:space="preserve"> </w:t>
      </w:r>
      <w:r w:rsidR="00186530">
        <w:rPr>
          <w:rFonts w:hint="cs"/>
          <w:sz w:val="30"/>
          <w:szCs w:val="30"/>
          <w:cs/>
        </w:rPr>
        <w:t>ผู้ควบคุม</w:t>
      </w:r>
      <w:r w:rsidR="00C77F81">
        <w:rPr>
          <w:rFonts w:hint="cs"/>
          <w:sz w:val="30"/>
          <w:szCs w:val="30"/>
          <w:cs/>
        </w:rPr>
        <w:t>การปฏิบัติงาน.......</w:t>
      </w:r>
      <w:r w:rsidR="00186530">
        <w:rPr>
          <w:sz w:val="30"/>
          <w:szCs w:val="30"/>
        </w:rPr>
        <w:t>………………………………………..</w:t>
      </w:r>
    </w:p>
    <w:sectPr w:rsidR="00A5375C" w:rsidRPr="00186530" w:rsidSect="00C77F81">
      <w:headerReference w:type="default" r:id="rId9"/>
      <w:pgSz w:w="11906" w:h="16838" w:code="9"/>
      <w:pgMar w:top="1276" w:right="1196" w:bottom="426" w:left="1440" w:header="360" w:footer="1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1BAAC" w14:textId="77777777" w:rsidR="00C8431A" w:rsidRDefault="00C8431A" w:rsidP="00D009E9">
      <w:pPr>
        <w:spacing w:after="0" w:line="240" w:lineRule="auto"/>
      </w:pPr>
      <w:r>
        <w:separator/>
      </w:r>
    </w:p>
  </w:endnote>
  <w:endnote w:type="continuationSeparator" w:id="0">
    <w:p w14:paraId="29FEBCB2" w14:textId="77777777" w:rsidR="00C8431A" w:rsidRDefault="00C8431A" w:rsidP="00D0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F688C" w14:textId="77777777" w:rsidR="00C8431A" w:rsidRDefault="00C8431A" w:rsidP="00D009E9">
      <w:pPr>
        <w:spacing w:after="0" w:line="240" w:lineRule="auto"/>
      </w:pPr>
      <w:r>
        <w:separator/>
      </w:r>
    </w:p>
  </w:footnote>
  <w:footnote w:type="continuationSeparator" w:id="0">
    <w:p w14:paraId="1731030D" w14:textId="77777777" w:rsidR="00C8431A" w:rsidRDefault="00C8431A" w:rsidP="00D009E9">
      <w:pPr>
        <w:spacing w:after="0" w:line="240" w:lineRule="auto"/>
      </w:pPr>
      <w:r>
        <w:continuationSeparator/>
      </w:r>
    </w:p>
  </w:footnote>
  <w:footnote w:id="1">
    <w:p w14:paraId="67F5E072" w14:textId="61410DB4" w:rsidR="001161B9" w:rsidRPr="005E7D5F" w:rsidRDefault="001161B9" w:rsidP="005E7D5F">
      <w:pPr>
        <w:pStyle w:val="FootnoteText"/>
        <w:tabs>
          <w:tab w:val="left" w:pos="142"/>
        </w:tabs>
        <w:rPr>
          <w:sz w:val="24"/>
          <w:szCs w:val="24"/>
        </w:rPr>
      </w:pPr>
      <w:r w:rsidRPr="005E7D5F">
        <w:rPr>
          <w:rStyle w:val="FootnoteReference"/>
          <w:sz w:val="24"/>
          <w:szCs w:val="24"/>
        </w:rPr>
        <w:footnoteRef/>
      </w:r>
      <w:r w:rsidRPr="005E7D5F">
        <w:rPr>
          <w:sz w:val="24"/>
          <w:szCs w:val="24"/>
        </w:rPr>
        <w:t xml:space="preserve"> </w:t>
      </w:r>
      <w:r w:rsidR="005E7D5F" w:rsidRPr="005E7D5F">
        <w:rPr>
          <w:sz w:val="24"/>
          <w:szCs w:val="24"/>
          <w:cs/>
        </w:rPr>
        <w:tab/>
      </w:r>
      <w:r w:rsidRPr="005E7D5F">
        <w:rPr>
          <w:sz w:val="24"/>
          <w:szCs w:val="24"/>
          <w:u w:val="single"/>
          <w:cs/>
        </w:rPr>
        <w:t>กรณี</w:t>
      </w:r>
      <w:r w:rsidR="007E1869" w:rsidRPr="005E7D5F">
        <w:rPr>
          <w:rFonts w:hint="cs"/>
          <w:sz w:val="24"/>
          <w:szCs w:val="24"/>
          <w:u w:val="single"/>
          <w:cs/>
        </w:rPr>
        <w:t>ที่ท่านเป็น</w:t>
      </w:r>
      <w:r w:rsidRPr="005E7D5F">
        <w:rPr>
          <w:sz w:val="24"/>
          <w:szCs w:val="24"/>
          <w:u w:val="single"/>
          <w:cs/>
        </w:rPr>
        <w:t xml:space="preserve"> </w:t>
      </w:r>
      <w:r w:rsidRPr="005E7D5F">
        <w:rPr>
          <w:sz w:val="24"/>
          <w:szCs w:val="24"/>
          <w:u w:val="single"/>
        </w:rPr>
        <w:t xml:space="preserve">FA </w:t>
      </w:r>
      <w:r w:rsidRPr="005E7D5F">
        <w:rPr>
          <w:sz w:val="24"/>
          <w:szCs w:val="24"/>
          <w:u w:val="single"/>
          <w:cs/>
        </w:rPr>
        <w:t>ราย</w:t>
      </w:r>
      <w:r w:rsidR="007E1869" w:rsidRPr="005E7D5F">
        <w:rPr>
          <w:rFonts w:hint="cs"/>
          <w:sz w:val="24"/>
          <w:szCs w:val="24"/>
          <w:u w:val="single"/>
          <w:cs/>
        </w:rPr>
        <w:t>ที่ร่วมยื่นคำขอฯ ครั้งก่อน</w:t>
      </w:r>
      <w:r w:rsidR="007E1869" w:rsidRPr="005E7D5F">
        <w:rPr>
          <w:rFonts w:hint="cs"/>
          <w:sz w:val="24"/>
          <w:szCs w:val="24"/>
          <w:cs/>
        </w:rPr>
        <w:t xml:space="preserve">  </w:t>
      </w:r>
      <w:r w:rsidRPr="005E7D5F">
        <w:rPr>
          <w:sz w:val="24"/>
          <w:szCs w:val="24"/>
          <w:cs/>
        </w:rPr>
        <w:t>ให้สรุปประเด็นที่เป็นสาเหตุให้ถอนคำขอฯ หรือถูกปฏิเสธคำขอฯ และการแก้ไข</w:t>
      </w:r>
      <w:r w:rsidRPr="005E7D5F">
        <w:rPr>
          <w:rFonts w:hint="cs"/>
          <w:sz w:val="24"/>
          <w:szCs w:val="24"/>
          <w:cs/>
        </w:rPr>
        <w:t xml:space="preserve">  </w:t>
      </w:r>
    </w:p>
    <w:p w14:paraId="5EB067AE" w14:textId="25048374" w:rsidR="001161B9" w:rsidRPr="005E7D5F" w:rsidRDefault="001161B9" w:rsidP="005E7D5F">
      <w:pPr>
        <w:pStyle w:val="FootnoteText"/>
        <w:tabs>
          <w:tab w:val="left" w:pos="142"/>
        </w:tabs>
        <w:ind w:left="142" w:right="-334" w:hanging="142"/>
        <w:rPr>
          <w:sz w:val="24"/>
          <w:szCs w:val="24"/>
          <w:cs/>
        </w:rPr>
      </w:pPr>
      <w:r w:rsidRPr="005E7D5F">
        <w:rPr>
          <w:rFonts w:hint="cs"/>
          <w:sz w:val="24"/>
          <w:szCs w:val="24"/>
          <w:cs/>
        </w:rPr>
        <w:t xml:space="preserve">  </w:t>
      </w:r>
      <w:r w:rsidR="005E7D5F" w:rsidRPr="005E7D5F">
        <w:rPr>
          <w:sz w:val="24"/>
          <w:szCs w:val="24"/>
          <w:cs/>
        </w:rPr>
        <w:tab/>
      </w:r>
      <w:r w:rsidRPr="005E7D5F">
        <w:rPr>
          <w:sz w:val="24"/>
          <w:szCs w:val="24"/>
          <w:u w:val="single"/>
          <w:cs/>
        </w:rPr>
        <w:t>กรณี</w:t>
      </w:r>
      <w:r w:rsidR="007E1869" w:rsidRPr="005E7D5F">
        <w:rPr>
          <w:rFonts w:hint="cs"/>
          <w:sz w:val="24"/>
          <w:szCs w:val="24"/>
          <w:u w:val="single"/>
          <w:cs/>
        </w:rPr>
        <w:t xml:space="preserve">ที่ท่านเป็น </w:t>
      </w:r>
      <w:r w:rsidRPr="005E7D5F">
        <w:rPr>
          <w:sz w:val="24"/>
          <w:szCs w:val="24"/>
          <w:u w:val="single"/>
        </w:rPr>
        <w:t xml:space="preserve">FA </w:t>
      </w:r>
      <w:r w:rsidRPr="005E7D5F">
        <w:rPr>
          <w:sz w:val="24"/>
          <w:szCs w:val="24"/>
          <w:u w:val="single"/>
          <w:cs/>
        </w:rPr>
        <w:t>รายใหม่</w:t>
      </w:r>
      <w:r w:rsidRPr="005E7D5F">
        <w:rPr>
          <w:sz w:val="24"/>
          <w:szCs w:val="24"/>
          <w:cs/>
        </w:rPr>
        <w:t xml:space="preserve"> </w:t>
      </w:r>
      <w:r w:rsidR="007E1869" w:rsidRPr="005E7D5F">
        <w:rPr>
          <w:rFonts w:hint="cs"/>
          <w:sz w:val="24"/>
          <w:szCs w:val="24"/>
          <w:cs/>
        </w:rPr>
        <w:t xml:space="preserve"> </w:t>
      </w:r>
      <w:r w:rsidRPr="005E7D5F">
        <w:rPr>
          <w:sz w:val="24"/>
          <w:szCs w:val="24"/>
          <w:cs/>
        </w:rPr>
        <w:t>อาจสอบถามบริษัทลูกค้าในเบื้องต้นเกี่ยวกับเหตุของการถอนคำขอฯ หรือถูกปฏิเสธคำขอฯ ในครั้งก่อน</w:t>
      </w:r>
      <w:r w:rsidR="005E7D5F" w:rsidRPr="005E7D5F">
        <w:rPr>
          <w:sz w:val="24"/>
          <w:szCs w:val="24"/>
          <w:cs/>
        </w:rPr>
        <w:br/>
      </w:r>
      <w:r w:rsidRPr="005E7D5F">
        <w:rPr>
          <w:sz w:val="24"/>
          <w:szCs w:val="24"/>
          <w:cs/>
        </w:rPr>
        <w:t xml:space="preserve">เพื่อขอรับทราบประเด็นจากสำนักงานอีกครั้ง ซึ่งจะช่วยให้มั่นใจว่า </w:t>
      </w:r>
      <w:r w:rsidRPr="005E7D5F">
        <w:rPr>
          <w:sz w:val="24"/>
          <w:szCs w:val="24"/>
        </w:rPr>
        <w:t xml:space="preserve">FA </w:t>
      </w:r>
      <w:r w:rsidRPr="005E7D5F">
        <w:rPr>
          <w:sz w:val="24"/>
          <w:szCs w:val="24"/>
          <w:cs/>
        </w:rPr>
        <w:t xml:space="preserve">รับทราบประเด็นที่ชัดเจนก่อนจะกำหนดแนวทางการแก้ไขต่อไป  </w:t>
      </w:r>
    </w:p>
  </w:footnote>
  <w:footnote w:id="2">
    <w:p w14:paraId="4D9C3304" w14:textId="7C3FEEEA" w:rsidR="00235687" w:rsidRPr="005E7D5F" w:rsidRDefault="00235687" w:rsidP="005E7D5F">
      <w:pPr>
        <w:pStyle w:val="FootnoteText"/>
        <w:tabs>
          <w:tab w:val="left" w:pos="142"/>
        </w:tabs>
        <w:rPr>
          <w:sz w:val="24"/>
          <w:szCs w:val="24"/>
          <w:cs/>
        </w:rPr>
      </w:pPr>
      <w:r w:rsidRPr="005E7D5F">
        <w:rPr>
          <w:rStyle w:val="FootnoteReference"/>
          <w:sz w:val="24"/>
          <w:szCs w:val="24"/>
        </w:rPr>
        <w:footnoteRef/>
      </w:r>
      <w:r w:rsidRPr="005E7D5F">
        <w:rPr>
          <w:sz w:val="24"/>
          <w:szCs w:val="24"/>
        </w:rPr>
        <w:t xml:space="preserve"> </w:t>
      </w:r>
      <w:r w:rsidR="005E7D5F" w:rsidRPr="005E7D5F">
        <w:rPr>
          <w:sz w:val="24"/>
          <w:szCs w:val="24"/>
          <w:cs/>
        </w:rPr>
        <w:tab/>
      </w:r>
      <w:r w:rsidRPr="005E7D5F">
        <w:rPr>
          <w:rFonts w:hint="cs"/>
          <w:sz w:val="24"/>
          <w:szCs w:val="24"/>
          <w:cs/>
        </w:rPr>
        <w:t>ขอความร่วมมือ</w:t>
      </w:r>
      <w:r w:rsidRPr="005E7D5F">
        <w:rPr>
          <w:sz w:val="24"/>
          <w:szCs w:val="24"/>
          <w:cs/>
        </w:rPr>
        <w:t>ส่งเอกสารก่อนการประชุมอย่างน้อย 5 วันทำการ เพื่อให้สำนักงานมีเวลาพิจารณาก่อนการประชุม</w:t>
      </w:r>
    </w:p>
  </w:footnote>
  <w:footnote w:id="3">
    <w:p w14:paraId="42749134" w14:textId="67BD9D92" w:rsidR="00637027" w:rsidRPr="00025E42" w:rsidRDefault="00637027" w:rsidP="005E7D5F">
      <w:pPr>
        <w:pStyle w:val="FootnoteText"/>
        <w:tabs>
          <w:tab w:val="left" w:pos="142"/>
        </w:tabs>
        <w:ind w:right="-334"/>
        <w:rPr>
          <w:sz w:val="24"/>
          <w:szCs w:val="24"/>
        </w:rPr>
      </w:pPr>
      <w:r w:rsidRPr="005E7D5F">
        <w:rPr>
          <w:rStyle w:val="FootnoteReference"/>
          <w:sz w:val="24"/>
          <w:szCs w:val="24"/>
        </w:rPr>
        <w:footnoteRef/>
      </w:r>
      <w:r w:rsidRPr="005E7D5F">
        <w:rPr>
          <w:sz w:val="24"/>
          <w:szCs w:val="24"/>
        </w:rPr>
        <w:t xml:space="preserve"> </w:t>
      </w:r>
      <w:r w:rsidR="005E7D5F" w:rsidRPr="005E7D5F">
        <w:rPr>
          <w:sz w:val="24"/>
          <w:szCs w:val="24"/>
          <w:cs/>
        </w:rPr>
        <w:tab/>
      </w:r>
      <w:r w:rsidRPr="005E7D5F">
        <w:rPr>
          <w:sz w:val="24"/>
          <w:szCs w:val="24"/>
          <w:cs/>
        </w:rPr>
        <w:t xml:space="preserve">ระบุประเด็นหารือ เกณฑ์ที่เกี่ยวข้อง </w:t>
      </w:r>
      <w:r w:rsidRPr="005E7D5F">
        <w:rPr>
          <w:rFonts w:hint="cs"/>
          <w:sz w:val="24"/>
          <w:szCs w:val="24"/>
          <w:cs/>
        </w:rPr>
        <w:t>แนวทางแก้ไข และ</w:t>
      </w:r>
      <w:r w:rsidRPr="005E7D5F">
        <w:rPr>
          <w:sz w:val="24"/>
          <w:szCs w:val="24"/>
          <w:cs/>
        </w:rPr>
        <w:t>ความเห็นของที่ปรึกษาทางการเงิน / ผู้สอบบัญชี / ที่ปรึกษากฎหมาย ไว้ในเอกสารหารือ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81731" w14:textId="1756A668" w:rsidR="00FA03B3" w:rsidRPr="00A51AA3" w:rsidRDefault="00FA03B3" w:rsidP="00FA03B3">
    <w:pPr>
      <w:pStyle w:val="Header"/>
      <w:jc w:val="center"/>
      <w:rPr>
        <w:b/>
        <w:bCs/>
        <w:sz w:val="36"/>
        <w:szCs w:val="36"/>
      </w:rPr>
    </w:pPr>
    <w:r w:rsidRPr="00A51AA3">
      <w:rPr>
        <w:b/>
        <w:bCs/>
        <w:sz w:val="36"/>
        <w:szCs w:val="36"/>
        <w:cs/>
      </w:rPr>
      <w:t>ข้อมูลในเอกสาร</w:t>
    </w:r>
    <w:r w:rsidR="008D6AB8">
      <w:rPr>
        <w:rFonts w:hint="cs"/>
        <w:b/>
        <w:bCs/>
        <w:sz w:val="36"/>
        <w:szCs w:val="36"/>
        <w:cs/>
      </w:rPr>
      <w:t>การประชุม</w:t>
    </w:r>
    <w:r w:rsidRPr="00A51AA3">
      <w:rPr>
        <w:b/>
        <w:bCs/>
        <w:sz w:val="36"/>
        <w:szCs w:val="36"/>
        <w:cs/>
      </w:rPr>
      <w:t>ก่อนยื่นคำขออนุญาตเสนอขายหุ้น</w:t>
    </w:r>
    <w:r w:rsidR="00CD0001">
      <w:rPr>
        <w:rFonts w:hint="cs"/>
        <w:b/>
        <w:bCs/>
        <w:sz w:val="36"/>
        <w:szCs w:val="36"/>
        <w:cs/>
      </w:rPr>
      <w:t xml:space="preserve"> </w:t>
    </w:r>
    <w:r w:rsidR="00CD0001" w:rsidRPr="00A51AA3">
      <w:rPr>
        <w:b/>
        <w:bCs/>
        <w:sz w:val="36"/>
        <w:szCs w:val="36"/>
        <w:cs/>
      </w:rPr>
      <w:t>(</w:t>
    </w:r>
    <w:r w:rsidR="007642B6">
      <w:rPr>
        <w:b/>
        <w:bCs/>
        <w:sz w:val="36"/>
        <w:szCs w:val="36"/>
      </w:rPr>
      <w:t>P</w:t>
    </w:r>
    <w:r w:rsidR="00CD0001" w:rsidRPr="00A51AA3">
      <w:rPr>
        <w:b/>
        <w:bCs/>
        <w:sz w:val="36"/>
        <w:szCs w:val="36"/>
      </w:rPr>
      <w:t>re-consult</w:t>
    </w:r>
    <w:r w:rsidR="001B519C">
      <w:rPr>
        <w:b/>
        <w:bCs/>
        <w:sz w:val="36"/>
        <w:szCs w:val="36"/>
      </w:rPr>
      <w:t>ation</w:t>
    </w:r>
    <w:r w:rsidR="00CD0001">
      <w:rPr>
        <w:b/>
        <w:bCs/>
        <w:sz w:val="36"/>
        <w:szCs w:val="36"/>
      </w:rPr>
      <w:t xml:space="preserve"> </w:t>
    </w:r>
    <w:r w:rsidR="007642B6">
      <w:rPr>
        <w:b/>
        <w:bCs/>
        <w:sz w:val="36"/>
        <w:szCs w:val="36"/>
      </w:rPr>
      <w:t>C</w:t>
    </w:r>
    <w:r w:rsidR="00CD0001">
      <w:rPr>
        <w:b/>
        <w:bCs/>
        <w:sz w:val="36"/>
        <w:szCs w:val="36"/>
      </w:rPr>
      <w:t>he</w:t>
    </w:r>
    <w:r w:rsidR="003451EA">
      <w:rPr>
        <w:b/>
        <w:bCs/>
        <w:sz w:val="36"/>
        <w:szCs w:val="36"/>
      </w:rPr>
      <w:t>c</w:t>
    </w:r>
    <w:r w:rsidR="00CD0001">
      <w:rPr>
        <w:b/>
        <w:bCs/>
        <w:sz w:val="36"/>
        <w:szCs w:val="36"/>
      </w:rPr>
      <w:t>k</w:t>
    </w:r>
    <w:r w:rsidR="003451EA">
      <w:rPr>
        <w:b/>
        <w:bCs/>
        <w:sz w:val="36"/>
        <w:szCs w:val="36"/>
      </w:rPr>
      <w:t>list</w:t>
    </w:r>
    <w:r w:rsidR="00CD0001" w:rsidRPr="00A51AA3">
      <w:rPr>
        <w:b/>
        <w:bCs/>
        <w:sz w:val="36"/>
        <w:szCs w:val="3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7F9D"/>
    <w:multiLevelType w:val="hybridMultilevel"/>
    <w:tmpl w:val="052C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4473F"/>
    <w:multiLevelType w:val="hybridMultilevel"/>
    <w:tmpl w:val="0A46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6CA0"/>
    <w:multiLevelType w:val="hybridMultilevel"/>
    <w:tmpl w:val="1F42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62BCB"/>
    <w:multiLevelType w:val="hybridMultilevel"/>
    <w:tmpl w:val="7AD6F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D19D8"/>
    <w:multiLevelType w:val="hybridMultilevel"/>
    <w:tmpl w:val="6AA4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15ABB"/>
    <w:multiLevelType w:val="hybridMultilevel"/>
    <w:tmpl w:val="2076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sa Tamsakul">
    <w15:presenceInfo w15:providerId="AD" w15:userId="S::esa@sec.or.th::83e08c24-69fe-4df7-a338-5a63670145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67"/>
    <w:rsid w:val="00001045"/>
    <w:rsid w:val="00001778"/>
    <w:rsid w:val="0001265F"/>
    <w:rsid w:val="00025E42"/>
    <w:rsid w:val="00045B87"/>
    <w:rsid w:val="00046CD0"/>
    <w:rsid w:val="000733EB"/>
    <w:rsid w:val="000A3958"/>
    <w:rsid w:val="000A5B51"/>
    <w:rsid w:val="000C1E8C"/>
    <w:rsid w:val="000C4F0A"/>
    <w:rsid w:val="000E3378"/>
    <w:rsid w:val="000F6EB9"/>
    <w:rsid w:val="001161B9"/>
    <w:rsid w:val="00140016"/>
    <w:rsid w:val="00145443"/>
    <w:rsid w:val="00180E2C"/>
    <w:rsid w:val="00185454"/>
    <w:rsid w:val="00186530"/>
    <w:rsid w:val="00187E26"/>
    <w:rsid w:val="001B1BE8"/>
    <w:rsid w:val="001B519C"/>
    <w:rsid w:val="001C1FC2"/>
    <w:rsid w:val="001E1AA2"/>
    <w:rsid w:val="00205067"/>
    <w:rsid w:val="002050FB"/>
    <w:rsid w:val="00210EF7"/>
    <w:rsid w:val="00235687"/>
    <w:rsid w:val="002744E4"/>
    <w:rsid w:val="002B7FF4"/>
    <w:rsid w:val="002C0E2B"/>
    <w:rsid w:val="002F2492"/>
    <w:rsid w:val="002F5CF6"/>
    <w:rsid w:val="003002E7"/>
    <w:rsid w:val="003451EA"/>
    <w:rsid w:val="00347E99"/>
    <w:rsid w:val="00363B3B"/>
    <w:rsid w:val="00365D84"/>
    <w:rsid w:val="00372C30"/>
    <w:rsid w:val="00376224"/>
    <w:rsid w:val="0037686B"/>
    <w:rsid w:val="0039501B"/>
    <w:rsid w:val="003C5287"/>
    <w:rsid w:val="003D17F0"/>
    <w:rsid w:val="00405827"/>
    <w:rsid w:val="00407924"/>
    <w:rsid w:val="00411406"/>
    <w:rsid w:val="00427D0E"/>
    <w:rsid w:val="0043470C"/>
    <w:rsid w:val="004609F3"/>
    <w:rsid w:val="00474577"/>
    <w:rsid w:val="004B2481"/>
    <w:rsid w:val="004F0B74"/>
    <w:rsid w:val="004F4031"/>
    <w:rsid w:val="004F5AD6"/>
    <w:rsid w:val="005001AA"/>
    <w:rsid w:val="00513739"/>
    <w:rsid w:val="005714DE"/>
    <w:rsid w:val="005B0BFC"/>
    <w:rsid w:val="005E7D5F"/>
    <w:rsid w:val="00637027"/>
    <w:rsid w:val="00637DB1"/>
    <w:rsid w:val="0066124A"/>
    <w:rsid w:val="006615D5"/>
    <w:rsid w:val="006C2B1D"/>
    <w:rsid w:val="006F5F46"/>
    <w:rsid w:val="006F70E4"/>
    <w:rsid w:val="0071227D"/>
    <w:rsid w:val="007128D9"/>
    <w:rsid w:val="007234BB"/>
    <w:rsid w:val="0072420A"/>
    <w:rsid w:val="00730AD1"/>
    <w:rsid w:val="007460B5"/>
    <w:rsid w:val="007618FC"/>
    <w:rsid w:val="007642B6"/>
    <w:rsid w:val="00770239"/>
    <w:rsid w:val="00786DBE"/>
    <w:rsid w:val="007B1F37"/>
    <w:rsid w:val="007C0763"/>
    <w:rsid w:val="007C4CB3"/>
    <w:rsid w:val="007D563B"/>
    <w:rsid w:val="007E1869"/>
    <w:rsid w:val="008315B0"/>
    <w:rsid w:val="00847302"/>
    <w:rsid w:val="0085784B"/>
    <w:rsid w:val="008859F5"/>
    <w:rsid w:val="008A76C2"/>
    <w:rsid w:val="008B537F"/>
    <w:rsid w:val="008C1BD5"/>
    <w:rsid w:val="008D2E85"/>
    <w:rsid w:val="008D6AB8"/>
    <w:rsid w:val="008E1ED8"/>
    <w:rsid w:val="009B35A7"/>
    <w:rsid w:val="009C73CE"/>
    <w:rsid w:val="009E74B4"/>
    <w:rsid w:val="009F6AB5"/>
    <w:rsid w:val="00A06E17"/>
    <w:rsid w:val="00A150EB"/>
    <w:rsid w:val="00A33529"/>
    <w:rsid w:val="00A51AA3"/>
    <w:rsid w:val="00A5375C"/>
    <w:rsid w:val="00A64230"/>
    <w:rsid w:val="00A72955"/>
    <w:rsid w:val="00A72ADD"/>
    <w:rsid w:val="00A77BF4"/>
    <w:rsid w:val="00A85AC3"/>
    <w:rsid w:val="00A9424D"/>
    <w:rsid w:val="00AB7968"/>
    <w:rsid w:val="00AC24A2"/>
    <w:rsid w:val="00AC3B15"/>
    <w:rsid w:val="00AC5CED"/>
    <w:rsid w:val="00AD0856"/>
    <w:rsid w:val="00AD1A4D"/>
    <w:rsid w:val="00AD6BE6"/>
    <w:rsid w:val="00AE34C1"/>
    <w:rsid w:val="00AE34EB"/>
    <w:rsid w:val="00AE5454"/>
    <w:rsid w:val="00AF226F"/>
    <w:rsid w:val="00B4148A"/>
    <w:rsid w:val="00BC2CF3"/>
    <w:rsid w:val="00BC7351"/>
    <w:rsid w:val="00BD7CC1"/>
    <w:rsid w:val="00BF70AD"/>
    <w:rsid w:val="00C02523"/>
    <w:rsid w:val="00C2460E"/>
    <w:rsid w:val="00C2763C"/>
    <w:rsid w:val="00C32B59"/>
    <w:rsid w:val="00C408E8"/>
    <w:rsid w:val="00C75D72"/>
    <w:rsid w:val="00C77F81"/>
    <w:rsid w:val="00C82A73"/>
    <w:rsid w:val="00C8431A"/>
    <w:rsid w:val="00C916E7"/>
    <w:rsid w:val="00CA03C6"/>
    <w:rsid w:val="00CC5B09"/>
    <w:rsid w:val="00CD0001"/>
    <w:rsid w:val="00CE4385"/>
    <w:rsid w:val="00D009E9"/>
    <w:rsid w:val="00D13A06"/>
    <w:rsid w:val="00D160E0"/>
    <w:rsid w:val="00D34A32"/>
    <w:rsid w:val="00D40B03"/>
    <w:rsid w:val="00D5007E"/>
    <w:rsid w:val="00D61905"/>
    <w:rsid w:val="00D7330D"/>
    <w:rsid w:val="00DC4263"/>
    <w:rsid w:val="00DE29B8"/>
    <w:rsid w:val="00DF53CA"/>
    <w:rsid w:val="00E319B6"/>
    <w:rsid w:val="00E42650"/>
    <w:rsid w:val="00E53A2C"/>
    <w:rsid w:val="00E56C62"/>
    <w:rsid w:val="00E572A2"/>
    <w:rsid w:val="00E63E99"/>
    <w:rsid w:val="00E76FEB"/>
    <w:rsid w:val="00E932F2"/>
    <w:rsid w:val="00EA57A9"/>
    <w:rsid w:val="00ED7A1D"/>
    <w:rsid w:val="00EE235B"/>
    <w:rsid w:val="00EF3EC1"/>
    <w:rsid w:val="00F02D8A"/>
    <w:rsid w:val="00F06B05"/>
    <w:rsid w:val="00F2371F"/>
    <w:rsid w:val="00F35B9D"/>
    <w:rsid w:val="00F462E3"/>
    <w:rsid w:val="00F86328"/>
    <w:rsid w:val="00FA03B3"/>
    <w:rsid w:val="00FC0093"/>
    <w:rsid w:val="00FD27BD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14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elanart">
    <w:name w:val="leelanart"/>
    <w:basedOn w:val="NoSpacing"/>
    <w:qFormat/>
    <w:rsid w:val="000F6EB9"/>
    <w:rPr>
      <w:rFonts w:cs="AngsanaUPC"/>
      <w:szCs w:val="32"/>
    </w:rPr>
  </w:style>
  <w:style w:type="paragraph" w:styleId="NoSpacing">
    <w:name w:val="No Spacing"/>
    <w:uiPriority w:val="1"/>
    <w:qFormat/>
    <w:rsid w:val="00073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19B6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FA03B3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A03B3"/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FA03B3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A03B3"/>
    <w:rPr>
      <w:szCs w:val="3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686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86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7686B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7F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7F"/>
    <w:rPr>
      <w:rFonts w:ascii="Segoe UI" w:hAnsi="Segoe UI"/>
      <w:sz w:val="18"/>
      <w:szCs w:val="22"/>
    </w:rPr>
  </w:style>
  <w:style w:type="table" w:styleId="TableGrid">
    <w:name w:val="Table Grid"/>
    <w:basedOn w:val="TableNormal"/>
    <w:uiPriority w:val="39"/>
    <w:rsid w:val="00F0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28D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128D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8D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8D9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128D9"/>
    <w:pPr>
      <w:spacing w:after="0" w:line="240" w:lineRule="auto"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elanart">
    <w:name w:val="leelanart"/>
    <w:basedOn w:val="NoSpacing"/>
    <w:qFormat/>
    <w:rsid w:val="000F6EB9"/>
    <w:rPr>
      <w:rFonts w:cs="AngsanaUPC"/>
      <w:szCs w:val="32"/>
    </w:rPr>
  </w:style>
  <w:style w:type="paragraph" w:styleId="NoSpacing">
    <w:name w:val="No Spacing"/>
    <w:uiPriority w:val="1"/>
    <w:qFormat/>
    <w:rsid w:val="00073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19B6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FA03B3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A03B3"/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FA03B3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A03B3"/>
    <w:rPr>
      <w:szCs w:val="3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686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86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7686B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7F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7F"/>
    <w:rPr>
      <w:rFonts w:ascii="Segoe UI" w:hAnsi="Segoe UI"/>
      <w:sz w:val="18"/>
      <w:szCs w:val="22"/>
    </w:rPr>
  </w:style>
  <w:style w:type="table" w:styleId="TableGrid">
    <w:name w:val="Table Grid"/>
    <w:basedOn w:val="TableNormal"/>
    <w:uiPriority w:val="39"/>
    <w:rsid w:val="00F0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28D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128D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8D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8D9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128D9"/>
    <w:pPr>
      <w:spacing w:after="0" w:line="240" w:lineRule="auto"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6E0F-A8D9-425D-A7EB-14075440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Leelanart Sasawatsist</dc:creator>
  <cp:lastModifiedBy>Nakarin Tongin</cp:lastModifiedBy>
  <cp:revision>2</cp:revision>
  <cp:lastPrinted>2020-06-16T04:45:00Z</cp:lastPrinted>
  <dcterms:created xsi:type="dcterms:W3CDTF">2020-08-11T10:53:00Z</dcterms:created>
  <dcterms:modified xsi:type="dcterms:W3CDTF">2020-08-11T10:53:00Z</dcterms:modified>
</cp:coreProperties>
</file>